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62D" w:rsidRPr="00E37E61" w:rsidRDefault="00933D6E" w:rsidP="006B462D">
      <w:pPr>
        <w:rPr>
          <w:rFonts w:ascii="Cambria" w:hAnsi="Cambria"/>
          <w:i/>
          <w:noProof/>
          <w:color w:val="1F4E79" w:themeColor="accent1" w:themeShade="80"/>
          <w:sz w:val="40"/>
          <w:szCs w:val="40"/>
          <w:lang w:val="fr-FR" w:eastAsia="fr-FR"/>
        </w:rPr>
      </w:pPr>
      <w:r>
        <w:rPr>
          <w:rFonts w:ascii="Arial" w:hAnsi="Arial" w:cs="Arial"/>
          <w:noProof/>
          <w:sz w:val="20"/>
          <w:szCs w:val="20"/>
        </w:rPr>
        <w:drawing>
          <wp:anchor distT="0" distB="0" distL="114300" distR="114300" simplePos="0" relativeHeight="251658240" behindDoc="0" locked="0" layoutInCell="1" allowOverlap="1">
            <wp:simplePos x="0" y="0"/>
            <wp:positionH relativeFrom="margin">
              <wp:posOffset>5080</wp:posOffset>
            </wp:positionH>
            <wp:positionV relativeFrom="paragraph">
              <wp:posOffset>5080</wp:posOffset>
            </wp:positionV>
            <wp:extent cx="1276350" cy="1127760"/>
            <wp:effectExtent l="0" t="0" r="0" b="0"/>
            <wp:wrapSquare wrapText="bothSides"/>
            <wp:docPr id="6" name="Image 6" descr="Résultat d’images pour 30ème anniver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30ème anniversaire"/>
                    <pic:cNvPicPr>
                      <a:picLocks noChangeAspect="1" noChangeArrowheads="1"/>
                    </pic:cNvPicPr>
                  </pic:nvPicPr>
                  <pic:blipFill rotWithShape="1">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l="26561" t="34899" r="27445" b="24472"/>
                    <a:stretch/>
                  </pic:blipFill>
                  <pic:spPr bwMode="auto">
                    <a:xfrm>
                      <a:off x="0" y="0"/>
                      <a:ext cx="1276350"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99A">
        <w:rPr>
          <w:rFonts w:ascii="Cambria" w:hAnsi="Cambria"/>
          <w:i/>
          <w:noProof/>
          <w:color w:val="1F4E79" w:themeColor="accent1" w:themeShade="80"/>
          <w:sz w:val="40"/>
          <w:szCs w:val="40"/>
          <w:lang w:val="fr-FR" w:eastAsia="fr-FR"/>
        </w:rPr>
        <w:t>C</w:t>
      </w:r>
      <w:r w:rsidR="006B462D" w:rsidRPr="00E37E61">
        <w:rPr>
          <w:rFonts w:ascii="Cambria" w:hAnsi="Cambria"/>
          <w:i/>
          <w:noProof/>
          <w:color w:val="1F4E79" w:themeColor="accent1" w:themeShade="80"/>
          <w:sz w:val="40"/>
          <w:szCs w:val="40"/>
          <w:lang w:val="fr-FR" w:eastAsia="fr-FR"/>
        </w:rPr>
        <w:t xml:space="preserve">lub </w:t>
      </w:r>
      <w:r w:rsidR="005E377D">
        <w:rPr>
          <w:rFonts w:ascii="Cambria" w:hAnsi="Cambria"/>
          <w:i/>
          <w:noProof/>
          <w:color w:val="1F4E79" w:themeColor="accent1" w:themeShade="80"/>
          <w:sz w:val="40"/>
          <w:szCs w:val="40"/>
          <w:lang w:val="fr-FR" w:eastAsia="fr-FR"/>
        </w:rPr>
        <w:t>Culturel Belgo-R</w:t>
      </w:r>
      <w:r w:rsidR="006B462D" w:rsidRPr="00E37E61">
        <w:rPr>
          <w:rFonts w:ascii="Cambria" w:hAnsi="Cambria"/>
          <w:i/>
          <w:noProof/>
          <w:color w:val="1F4E79" w:themeColor="accent1" w:themeShade="80"/>
          <w:sz w:val="40"/>
          <w:szCs w:val="40"/>
          <w:lang w:val="fr-FR" w:eastAsia="fr-FR"/>
        </w:rPr>
        <w:t>usse</w:t>
      </w:r>
      <w:r w:rsidR="009641B0" w:rsidRPr="00E37E61">
        <w:rPr>
          <w:rFonts w:ascii="Cambria" w:hAnsi="Cambria"/>
          <w:i/>
          <w:noProof/>
          <w:color w:val="1F4E79" w:themeColor="accent1" w:themeShade="80"/>
          <w:sz w:val="40"/>
          <w:szCs w:val="40"/>
          <w:lang w:val="fr-FR" w:eastAsia="fr-FR"/>
        </w:rPr>
        <w:t>, asbl</w:t>
      </w:r>
    </w:p>
    <w:p w:rsidR="009641B0" w:rsidRPr="00E37E61" w:rsidRDefault="006B0FA7" w:rsidP="006B462D">
      <w:pPr>
        <w:rPr>
          <w:color w:val="1F4E79" w:themeColor="accent1" w:themeShade="80"/>
          <w:sz w:val="40"/>
          <w:szCs w:val="40"/>
        </w:rPr>
      </w:pPr>
      <w:r>
        <w:rPr>
          <w:rFonts w:ascii="Cambria" w:hAnsi="Cambria"/>
          <w:i/>
          <w:noProof/>
          <w:color w:val="1F4E79" w:themeColor="accent1" w:themeShade="80"/>
          <w:sz w:val="40"/>
          <w:szCs w:val="40"/>
          <w:lang w:val="fr-FR" w:eastAsia="fr-FR"/>
        </w:rPr>
        <w:t>Belgisch-Russische Cultur</w:t>
      </w:r>
      <w:r w:rsidR="009641B0" w:rsidRPr="00E37E61">
        <w:rPr>
          <w:rFonts w:ascii="Cambria" w:hAnsi="Cambria"/>
          <w:i/>
          <w:noProof/>
          <w:color w:val="1F4E79" w:themeColor="accent1" w:themeShade="80"/>
          <w:sz w:val="40"/>
          <w:szCs w:val="40"/>
          <w:lang w:val="fr-FR" w:eastAsia="fr-FR"/>
        </w:rPr>
        <w:t>el</w:t>
      </w:r>
      <w:r>
        <w:rPr>
          <w:rFonts w:ascii="Cambria" w:hAnsi="Cambria"/>
          <w:i/>
          <w:noProof/>
          <w:color w:val="1F4E79" w:themeColor="accent1" w:themeShade="80"/>
          <w:sz w:val="40"/>
          <w:szCs w:val="40"/>
          <w:lang w:val="fr-FR" w:eastAsia="fr-FR"/>
        </w:rPr>
        <w:t>e</w:t>
      </w:r>
      <w:r w:rsidR="009641B0" w:rsidRPr="00E37E61">
        <w:rPr>
          <w:rFonts w:ascii="Cambria" w:hAnsi="Cambria"/>
          <w:i/>
          <w:noProof/>
          <w:color w:val="1F4E79" w:themeColor="accent1" w:themeShade="80"/>
          <w:sz w:val="40"/>
          <w:szCs w:val="40"/>
          <w:lang w:val="fr-FR" w:eastAsia="fr-FR"/>
        </w:rPr>
        <w:t xml:space="preserve"> Club, vzw</w:t>
      </w:r>
    </w:p>
    <w:p w:rsidR="006B462D" w:rsidRDefault="006B462D" w:rsidP="006B462D">
      <w:pPr>
        <w:tabs>
          <w:tab w:val="left" w:pos="284"/>
        </w:tabs>
        <w:rPr>
          <w:i/>
          <w:noProof/>
          <w:color w:val="1F4E79" w:themeColor="accent1" w:themeShade="80"/>
          <w:sz w:val="40"/>
          <w:szCs w:val="40"/>
          <w:lang w:val="ru-RU" w:eastAsia="fr-FR"/>
        </w:rPr>
      </w:pPr>
      <w:r w:rsidRPr="00E37E61">
        <w:rPr>
          <w:i/>
          <w:noProof/>
          <w:color w:val="1F4E79" w:themeColor="accent1" w:themeShade="80"/>
          <w:sz w:val="40"/>
          <w:szCs w:val="40"/>
          <w:lang w:val="ru-RU" w:eastAsia="fr-FR"/>
        </w:rPr>
        <w:t>Русско-Бельгийский кул</w:t>
      </w:r>
      <w:r w:rsidR="000C691F">
        <w:rPr>
          <w:i/>
          <w:noProof/>
          <w:color w:val="1F4E79" w:themeColor="accent1" w:themeShade="80"/>
          <w:sz w:val="40"/>
          <w:szCs w:val="40"/>
          <w:lang w:val="ru-RU" w:eastAsia="fr-FR"/>
        </w:rPr>
        <w:t>ь</w:t>
      </w:r>
      <w:r w:rsidRPr="00E37E61">
        <w:rPr>
          <w:i/>
          <w:noProof/>
          <w:color w:val="1F4E79" w:themeColor="accent1" w:themeShade="80"/>
          <w:sz w:val="40"/>
          <w:szCs w:val="40"/>
          <w:lang w:val="ru-RU" w:eastAsia="fr-FR"/>
        </w:rPr>
        <w:t>турный Клуб</w:t>
      </w:r>
    </w:p>
    <w:p w:rsidR="00E306B9" w:rsidRPr="00E306B9" w:rsidRDefault="00E306B9" w:rsidP="006B462D">
      <w:pPr>
        <w:tabs>
          <w:tab w:val="left" w:pos="284"/>
        </w:tabs>
        <w:rPr>
          <w:i/>
          <w:noProof/>
          <w:color w:val="1F4E79" w:themeColor="accent1" w:themeShade="80"/>
          <w:sz w:val="16"/>
          <w:szCs w:val="16"/>
          <w:lang w:val="ru-RU" w:eastAsia="fr-FR"/>
        </w:rPr>
      </w:pPr>
    </w:p>
    <w:p w:rsidR="00E343AA" w:rsidRPr="005E377D" w:rsidRDefault="0083733C" w:rsidP="00287ECE">
      <w:pPr>
        <w:tabs>
          <w:tab w:val="left" w:pos="284"/>
        </w:tabs>
        <w:jc w:val="both"/>
        <w:rPr>
          <w:noProof/>
          <w:sz w:val="28"/>
          <w:szCs w:val="28"/>
          <w:lang w:eastAsia="fr-FR"/>
        </w:rPr>
      </w:pPr>
      <w:r w:rsidRPr="005E377D">
        <w:rPr>
          <w:noProof/>
          <w:sz w:val="28"/>
          <w:szCs w:val="28"/>
          <w:lang w:eastAsia="fr-FR"/>
        </w:rPr>
        <w:t>Fondé en 1988</w:t>
      </w:r>
      <w:r w:rsidR="00E343AA" w:rsidRPr="005E377D">
        <w:rPr>
          <w:noProof/>
          <w:sz w:val="28"/>
          <w:szCs w:val="28"/>
          <w:lang w:eastAsia="fr-FR"/>
        </w:rPr>
        <w:t xml:space="preserve"> par Vera </w:t>
      </w:r>
      <w:r w:rsidR="006B0FA7" w:rsidRPr="005E377D">
        <w:rPr>
          <w:noProof/>
          <w:sz w:val="28"/>
          <w:szCs w:val="28"/>
          <w:lang w:eastAsia="fr-FR"/>
        </w:rPr>
        <w:t>Sekirin</w:t>
      </w:r>
      <w:r w:rsidR="005C482D">
        <w:rPr>
          <w:noProof/>
          <w:sz w:val="28"/>
          <w:szCs w:val="28"/>
          <w:lang w:eastAsia="fr-FR"/>
        </w:rPr>
        <w:t>e</w:t>
      </w:r>
      <w:r w:rsidR="006B0FA7" w:rsidRPr="005E377D">
        <w:rPr>
          <w:noProof/>
          <w:sz w:val="28"/>
          <w:szCs w:val="28"/>
          <w:lang w:eastAsia="fr-FR"/>
        </w:rPr>
        <w:t>-</w:t>
      </w:r>
      <w:r w:rsidR="00E343AA" w:rsidRPr="005E377D">
        <w:rPr>
          <w:noProof/>
          <w:sz w:val="28"/>
          <w:szCs w:val="28"/>
          <w:lang w:eastAsia="fr-FR"/>
        </w:rPr>
        <w:t>König</w:t>
      </w:r>
    </w:p>
    <w:p w:rsidR="00E306B9" w:rsidRDefault="00E306B9" w:rsidP="005E377D">
      <w:pPr>
        <w:tabs>
          <w:tab w:val="left" w:pos="284"/>
        </w:tabs>
        <w:rPr>
          <w:noProof/>
          <w:color w:val="000000"/>
          <w:sz w:val="28"/>
          <w:szCs w:val="28"/>
          <w:lang w:eastAsia="fr-FR"/>
        </w:rPr>
      </w:pPr>
    </w:p>
    <w:p w:rsidR="002C0FBA" w:rsidRDefault="005E377D" w:rsidP="005E377D">
      <w:pPr>
        <w:tabs>
          <w:tab w:val="left" w:pos="284"/>
        </w:tabs>
        <w:rPr>
          <w:noProof/>
          <w:color w:val="000000"/>
          <w:sz w:val="28"/>
          <w:szCs w:val="28"/>
          <w:lang w:eastAsia="fr-FR"/>
        </w:rPr>
      </w:pPr>
      <w:r>
        <w:rPr>
          <w:noProof/>
          <w:color w:val="000000"/>
          <w:sz w:val="28"/>
          <w:szCs w:val="28"/>
          <w:lang w:eastAsia="fr-FR"/>
        </w:rPr>
        <w:t xml:space="preserve">Président: </w:t>
      </w:r>
      <w:r w:rsidR="00F84877">
        <w:rPr>
          <w:noProof/>
          <w:color w:val="000000"/>
          <w:sz w:val="28"/>
          <w:szCs w:val="28"/>
          <w:lang w:eastAsia="fr-FR"/>
        </w:rPr>
        <w:t xml:space="preserve">Michel De Grave, </w:t>
      </w:r>
      <w:r w:rsidR="002C0FBA">
        <w:rPr>
          <w:noProof/>
          <w:color w:val="000000"/>
          <w:sz w:val="28"/>
          <w:szCs w:val="28"/>
          <w:lang w:eastAsia="fr-FR"/>
        </w:rPr>
        <w:t>Boulevard Mettewie, 85 /</w:t>
      </w:r>
      <w:r w:rsidR="00E306B9">
        <w:rPr>
          <w:noProof/>
          <w:color w:val="000000"/>
          <w:sz w:val="28"/>
          <w:szCs w:val="28"/>
          <w:lang w:eastAsia="fr-FR"/>
        </w:rPr>
        <w:t xml:space="preserve"> 24 à 1080 Bruxelles</w:t>
      </w:r>
    </w:p>
    <w:p w:rsidR="009753F9" w:rsidRDefault="009753F9" w:rsidP="005E377D">
      <w:pPr>
        <w:tabs>
          <w:tab w:val="left" w:pos="284"/>
        </w:tabs>
        <w:rPr>
          <w:noProof/>
          <w:color w:val="000000"/>
          <w:sz w:val="28"/>
          <w:szCs w:val="28"/>
          <w:lang w:eastAsia="fr-FR"/>
        </w:rPr>
      </w:pPr>
    </w:p>
    <w:p w:rsidR="00E306B9" w:rsidRDefault="00E306B9" w:rsidP="005E377D">
      <w:pPr>
        <w:tabs>
          <w:tab w:val="left" w:pos="284"/>
        </w:tabs>
        <w:rPr>
          <w:noProof/>
          <w:color w:val="000000"/>
          <w:sz w:val="28"/>
          <w:szCs w:val="28"/>
          <w:lang w:eastAsia="fr-FR"/>
        </w:rPr>
      </w:pPr>
    </w:p>
    <w:tbl>
      <w:tblPr>
        <w:tblStyle w:val="Grilledutableau"/>
        <w:tblW w:w="0" w:type="auto"/>
        <w:tblLook w:val="04A0" w:firstRow="1" w:lastRow="0" w:firstColumn="1" w:lastColumn="0" w:noHBand="0" w:noVBand="1"/>
      </w:tblPr>
      <w:tblGrid>
        <w:gridCol w:w="9062"/>
      </w:tblGrid>
      <w:tr w:rsidR="00E306B9" w:rsidTr="00E306B9">
        <w:tc>
          <w:tcPr>
            <w:tcW w:w="9062" w:type="dxa"/>
          </w:tcPr>
          <w:p w:rsidR="00E306B9" w:rsidRPr="00E306B9" w:rsidRDefault="00E306B9" w:rsidP="00E306B9">
            <w:pPr>
              <w:tabs>
                <w:tab w:val="left" w:pos="284"/>
              </w:tabs>
              <w:jc w:val="center"/>
              <w:rPr>
                <w:rFonts w:ascii="Arial" w:hAnsi="Arial" w:cs="Arial"/>
                <w:b/>
                <w:noProof/>
                <w:color w:val="1F4E79" w:themeColor="accent1" w:themeShade="80"/>
                <w:sz w:val="16"/>
                <w:szCs w:val="16"/>
                <w:lang w:eastAsia="fr-FR"/>
              </w:rPr>
            </w:pPr>
          </w:p>
          <w:p w:rsidR="00E306B9" w:rsidRPr="00E306B9" w:rsidRDefault="00E306B9" w:rsidP="00E306B9">
            <w:pPr>
              <w:tabs>
                <w:tab w:val="left" w:pos="284"/>
              </w:tabs>
              <w:jc w:val="center"/>
              <w:rPr>
                <w:rFonts w:ascii="Arial" w:hAnsi="Arial" w:cs="Arial"/>
                <w:b/>
                <w:noProof/>
                <w:color w:val="0070C0"/>
                <w:sz w:val="31"/>
                <w:szCs w:val="31"/>
                <w:lang w:eastAsia="fr-FR"/>
              </w:rPr>
            </w:pPr>
            <w:r w:rsidRPr="00E306B9">
              <w:rPr>
                <w:rFonts w:ascii="Arial" w:hAnsi="Arial" w:cs="Arial"/>
                <w:b/>
                <w:noProof/>
                <w:color w:val="0070C0"/>
                <w:sz w:val="31"/>
                <w:szCs w:val="31"/>
                <w:lang w:eastAsia="fr-FR"/>
              </w:rPr>
              <w:t>BULLETIN D’INFORMATION CULTURELLE,  FÉVRIER 2018</w:t>
            </w:r>
          </w:p>
          <w:p w:rsidR="00E306B9" w:rsidRPr="00E306B9" w:rsidRDefault="00E306B9" w:rsidP="005E377D">
            <w:pPr>
              <w:tabs>
                <w:tab w:val="left" w:pos="284"/>
              </w:tabs>
              <w:rPr>
                <w:noProof/>
                <w:color w:val="000000"/>
                <w:sz w:val="16"/>
                <w:szCs w:val="16"/>
                <w:lang w:eastAsia="fr-FR"/>
              </w:rPr>
            </w:pPr>
          </w:p>
        </w:tc>
      </w:tr>
    </w:tbl>
    <w:p w:rsidR="00E306B9" w:rsidRDefault="00E306B9" w:rsidP="005E377D">
      <w:pPr>
        <w:tabs>
          <w:tab w:val="left" w:pos="284"/>
        </w:tabs>
        <w:rPr>
          <w:noProof/>
          <w:color w:val="000000"/>
          <w:sz w:val="28"/>
          <w:szCs w:val="28"/>
          <w:lang w:eastAsia="fr-FR"/>
        </w:rPr>
      </w:pPr>
    </w:p>
    <w:p w:rsidR="00E40A35" w:rsidRDefault="00E40A35" w:rsidP="007128A6">
      <w:pPr>
        <w:jc w:val="both"/>
        <w:rPr>
          <w:rFonts w:ascii="Arial" w:hAnsi="Arial" w:cs="Arial"/>
          <w:color w:val="1F4E79" w:themeColor="accent1" w:themeShade="80"/>
          <w:lang w:val="fr-FR"/>
        </w:rPr>
      </w:pPr>
    </w:p>
    <w:p w:rsidR="009753F9" w:rsidRPr="00E40A35" w:rsidRDefault="009753F9" w:rsidP="007128A6">
      <w:pPr>
        <w:jc w:val="both"/>
        <w:rPr>
          <w:rFonts w:ascii="Arial" w:hAnsi="Arial" w:cs="Arial"/>
          <w:color w:val="1F4E79" w:themeColor="accent1" w:themeShade="80"/>
          <w:lang w:val="fr-FR"/>
        </w:rPr>
      </w:pPr>
    </w:p>
    <w:p w:rsidR="00E306B9" w:rsidRDefault="00755A9B" w:rsidP="007128A6">
      <w:pPr>
        <w:jc w:val="both"/>
        <w:rPr>
          <w:rFonts w:ascii="Arial" w:hAnsi="Arial" w:cs="Arial"/>
          <w:b/>
          <w:color w:val="0070C0"/>
          <w:sz w:val="30"/>
          <w:szCs w:val="30"/>
          <w:lang w:val="fr-FR"/>
        </w:rPr>
      </w:pPr>
      <w:r>
        <w:rPr>
          <w:rFonts w:ascii="Arial" w:hAnsi="Arial" w:cs="Arial"/>
          <w:b/>
          <w:color w:val="0070C0"/>
          <w:sz w:val="30"/>
          <w:szCs w:val="30"/>
          <w:lang w:val="fr-FR"/>
        </w:rPr>
        <w:t>Ce l</w:t>
      </w:r>
      <w:r w:rsidR="00E306B9">
        <w:rPr>
          <w:rFonts w:ascii="Arial" w:hAnsi="Arial" w:cs="Arial"/>
          <w:b/>
          <w:color w:val="0070C0"/>
          <w:sz w:val="30"/>
          <w:szCs w:val="30"/>
          <w:lang w:val="fr-FR"/>
        </w:rPr>
        <w:t>undi 5 février à 20h</w:t>
      </w:r>
      <w:r w:rsidR="007128A6" w:rsidRPr="00E306B9">
        <w:rPr>
          <w:rFonts w:ascii="Arial" w:hAnsi="Arial" w:cs="Arial"/>
          <w:b/>
          <w:color w:val="0070C0"/>
          <w:sz w:val="30"/>
          <w:szCs w:val="30"/>
          <w:lang w:val="fr-FR"/>
        </w:rPr>
        <w:t xml:space="preserve">: </w:t>
      </w:r>
      <w:r w:rsidR="002E733C" w:rsidRPr="00E306B9">
        <w:rPr>
          <w:rFonts w:ascii="Arial" w:hAnsi="Arial" w:cs="Arial"/>
          <w:b/>
          <w:color w:val="0070C0"/>
          <w:sz w:val="30"/>
          <w:szCs w:val="30"/>
          <w:lang w:val="fr-FR"/>
        </w:rPr>
        <w:t xml:space="preserve">Conférence de </w:t>
      </w:r>
      <w:r w:rsidR="00E306B9">
        <w:rPr>
          <w:rFonts w:ascii="Arial" w:hAnsi="Arial" w:cs="Arial"/>
          <w:b/>
          <w:color w:val="0070C0"/>
          <w:sz w:val="30"/>
          <w:szCs w:val="30"/>
          <w:lang w:val="fr-FR"/>
        </w:rPr>
        <w:t>Michel De Grave</w:t>
      </w:r>
    </w:p>
    <w:p w:rsidR="00BA446A" w:rsidRDefault="007128A6" w:rsidP="007128A6">
      <w:pPr>
        <w:jc w:val="both"/>
        <w:rPr>
          <w:rFonts w:ascii="Arial" w:hAnsi="Arial" w:cs="Arial"/>
          <w:b/>
          <w:color w:val="0070C0"/>
          <w:sz w:val="30"/>
          <w:szCs w:val="30"/>
          <w:lang w:val="fr-FR"/>
        </w:rPr>
      </w:pPr>
      <w:r w:rsidRPr="00E306B9">
        <w:rPr>
          <w:rFonts w:ascii="Arial" w:hAnsi="Arial" w:cs="Arial"/>
          <w:b/>
          <w:color w:val="0070C0"/>
          <w:sz w:val="30"/>
          <w:szCs w:val="30"/>
          <w:lang w:val="fr-FR"/>
        </w:rPr>
        <w:t>«Les Compositeurs russ</w:t>
      </w:r>
      <w:r w:rsidR="005518DD" w:rsidRPr="00E306B9">
        <w:rPr>
          <w:rFonts w:ascii="Arial" w:hAnsi="Arial" w:cs="Arial"/>
          <w:b/>
          <w:color w:val="0070C0"/>
          <w:sz w:val="30"/>
          <w:szCs w:val="30"/>
          <w:lang w:val="fr-FR"/>
        </w:rPr>
        <w:t>es après 1917. Rester ou partir</w:t>
      </w:r>
      <w:r w:rsidRPr="00E306B9">
        <w:rPr>
          <w:rFonts w:ascii="Arial" w:hAnsi="Arial" w:cs="Arial"/>
          <w:b/>
          <w:color w:val="0070C0"/>
          <w:sz w:val="30"/>
          <w:szCs w:val="30"/>
          <w:lang w:val="fr-FR"/>
        </w:rPr>
        <w:t>? Et quoi après?</w:t>
      </w:r>
      <w:r w:rsidR="005518DD" w:rsidRPr="00E306B9">
        <w:rPr>
          <w:rFonts w:ascii="Arial" w:hAnsi="Arial" w:cs="Arial"/>
          <w:b/>
          <w:color w:val="0070C0"/>
          <w:sz w:val="30"/>
          <w:szCs w:val="30"/>
          <w:lang w:val="fr-FR"/>
        </w:rPr>
        <w:t>»</w:t>
      </w:r>
    </w:p>
    <w:p w:rsidR="009753F9" w:rsidRPr="00E306B9" w:rsidRDefault="009753F9" w:rsidP="007128A6">
      <w:pPr>
        <w:jc w:val="both"/>
        <w:rPr>
          <w:rFonts w:ascii="Arial" w:hAnsi="Arial" w:cs="Arial"/>
          <w:b/>
          <w:color w:val="0070C0"/>
          <w:sz w:val="30"/>
          <w:szCs w:val="30"/>
          <w:lang w:val="fr-FR"/>
        </w:rPr>
      </w:pPr>
    </w:p>
    <w:p w:rsidR="00087DA5" w:rsidRDefault="00087DA5" w:rsidP="007128A6">
      <w:pPr>
        <w:jc w:val="both"/>
        <w:rPr>
          <w:rFonts w:ascii="Arial" w:hAnsi="Arial" w:cs="Arial"/>
          <w:b/>
          <w:color w:val="1F4E79" w:themeColor="accent1" w:themeShade="80"/>
          <w:sz w:val="30"/>
          <w:szCs w:val="30"/>
          <w:lang w:val="fr-FR"/>
        </w:rPr>
      </w:pPr>
    </w:p>
    <w:p w:rsidR="00087DA5" w:rsidRPr="00087DA5" w:rsidRDefault="00C367E5" w:rsidP="00BB2EBE">
      <w:pPr>
        <w:spacing w:line="276" w:lineRule="auto"/>
        <w:jc w:val="both"/>
        <w:rPr>
          <w:rFonts w:ascii="Arial" w:hAnsi="Arial" w:cs="Arial"/>
          <w:lang w:val="fr-FR"/>
        </w:rPr>
      </w:pPr>
      <w:r>
        <w:rPr>
          <w:rFonts w:ascii="Arial" w:hAnsi="Arial" w:cs="Arial"/>
          <w:lang w:val="fr-FR"/>
        </w:rPr>
        <w:t xml:space="preserve">La révolution russe de 1917 a amené la grande majorité des musiciens russes à quitter le pays tandis que d’autres sont restés et ont subi les </w:t>
      </w:r>
      <w:r w:rsidR="00E306B9">
        <w:rPr>
          <w:rFonts w:ascii="Arial" w:hAnsi="Arial" w:cs="Arial"/>
          <w:lang w:val="fr-FR"/>
        </w:rPr>
        <w:t xml:space="preserve">pires </w:t>
      </w:r>
      <w:r>
        <w:rPr>
          <w:rFonts w:ascii="Arial" w:hAnsi="Arial" w:cs="Arial"/>
          <w:lang w:val="fr-FR"/>
        </w:rPr>
        <w:t>humiliations. Nous parcourrons de multiples destins</w:t>
      </w:r>
      <w:r w:rsidR="00E306B9">
        <w:rPr>
          <w:rFonts w:ascii="Arial" w:hAnsi="Arial" w:cs="Arial"/>
          <w:lang w:val="fr-FR"/>
        </w:rPr>
        <w:t xml:space="preserve"> face à cette tragédie</w:t>
      </w:r>
      <w:r>
        <w:rPr>
          <w:rFonts w:ascii="Arial" w:hAnsi="Arial" w:cs="Arial"/>
          <w:lang w:val="fr-FR"/>
        </w:rPr>
        <w:t xml:space="preserve">, notamment ceux de </w:t>
      </w:r>
      <w:r w:rsidR="00C325CA">
        <w:rPr>
          <w:rFonts w:ascii="Arial" w:hAnsi="Arial" w:cs="Arial"/>
          <w:lang w:val="fr-FR"/>
        </w:rPr>
        <w:t>Rachmaninov</w:t>
      </w:r>
      <w:r w:rsidR="007B035F">
        <w:rPr>
          <w:rFonts w:ascii="Arial" w:hAnsi="Arial" w:cs="Arial"/>
          <w:lang w:val="fr-FR"/>
        </w:rPr>
        <w:t xml:space="preserve">, </w:t>
      </w:r>
      <w:r>
        <w:rPr>
          <w:rFonts w:ascii="Arial" w:hAnsi="Arial" w:cs="Arial"/>
          <w:lang w:val="fr-FR"/>
        </w:rPr>
        <w:t xml:space="preserve">Stravinski, </w:t>
      </w:r>
      <w:r w:rsidR="007B035F">
        <w:rPr>
          <w:rFonts w:ascii="Arial" w:hAnsi="Arial" w:cs="Arial"/>
          <w:lang w:val="fr-FR"/>
        </w:rPr>
        <w:t>Prokofiev</w:t>
      </w:r>
      <w:r w:rsidR="00E306B9">
        <w:rPr>
          <w:rFonts w:ascii="Arial" w:hAnsi="Arial" w:cs="Arial"/>
          <w:lang w:val="fr-FR"/>
        </w:rPr>
        <w:t xml:space="preserve"> et</w:t>
      </w:r>
      <w:r w:rsidR="007B035F">
        <w:rPr>
          <w:rFonts w:ascii="Arial" w:hAnsi="Arial" w:cs="Arial"/>
          <w:lang w:val="fr-FR"/>
        </w:rPr>
        <w:t xml:space="preserve"> Chostakovitc</w:t>
      </w:r>
      <w:r w:rsidR="00C81BE0">
        <w:rPr>
          <w:rFonts w:ascii="Arial" w:hAnsi="Arial" w:cs="Arial"/>
          <w:lang w:val="fr-FR"/>
        </w:rPr>
        <w:t xml:space="preserve">h, </w:t>
      </w:r>
      <w:r>
        <w:rPr>
          <w:rFonts w:ascii="Arial" w:hAnsi="Arial" w:cs="Arial"/>
          <w:lang w:val="fr-FR"/>
        </w:rPr>
        <w:t xml:space="preserve">mais aussi </w:t>
      </w:r>
      <w:r w:rsidR="00E306B9">
        <w:rPr>
          <w:rFonts w:ascii="Arial" w:hAnsi="Arial" w:cs="Arial"/>
          <w:lang w:val="fr-FR"/>
        </w:rPr>
        <w:t xml:space="preserve">quelques </w:t>
      </w:r>
      <w:r w:rsidR="00C91AD7">
        <w:rPr>
          <w:rFonts w:ascii="Arial" w:hAnsi="Arial" w:cs="Arial"/>
          <w:lang w:val="fr-FR"/>
        </w:rPr>
        <w:t>autres, moins connus</w:t>
      </w:r>
      <w:r w:rsidR="00BA446A">
        <w:rPr>
          <w:rFonts w:ascii="Arial" w:hAnsi="Arial" w:cs="Arial"/>
          <w:lang w:val="fr-FR"/>
        </w:rPr>
        <w:t>, mais tout aussi significatifs.</w:t>
      </w:r>
    </w:p>
    <w:p w:rsidR="007128A6" w:rsidRPr="005518DD" w:rsidRDefault="007128A6" w:rsidP="00BB2EBE">
      <w:pPr>
        <w:spacing w:line="276" w:lineRule="auto"/>
        <w:jc w:val="both"/>
        <w:rPr>
          <w:rFonts w:ascii="Arial" w:hAnsi="Arial" w:cs="Arial"/>
          <w:b/>
          <w:color w:val="1F4E79" w:themeColor="accent1" w:themeShade="80"/>
          <w:sz w:val="20"/>
          <w:szCs w:val="20"/>
          <w:lang w:val="fr-FR"/>
        </w:rPr>
      </w:pPr>
    </w:p>
    <w:p w:rsidR="007128A6" w:rsidRDefault="007B035F" w:rsidP="00BB2EBE">
      <w:pPr>
        <w:spacing w:line="276" w:lineRule="auto"/>
        <w:jc w:val="both"/>
        <w:rPr>
          <w:rFonts w:ascii="Arial" w:hAnsi="Arial" w:cs="Arial"/>
          <w:lang w:val="fr-FR"/>
        </w:rPr>
      </w:pPr>
      <w:r>
        <w:rPr>
          <w:rFonts w:ascii="Arial" w:hAnsi="Arial" w:cs="Arial"/>
          <w:lang w:val="fr-FR"/>
        </w:rPr>
        <w:t>La c</w:t>
      </w:r>
      <w:r w:rsidR="005518DD">
        <w:rPr>
          <w:rFonts w:ascii="Arial" w:hAnsi="Arial" w:cs="Arial"/>
          <w:lang w:val="fr-FR"/>
        </w:rPr>
        <w:t>onférence</w:t>
      </w:r>
      <w:r>
        <w:rPr>
          <w:rFonts w:ascii="Arial" w:hAnsi="Arial" w:cs="Arial"/>
          <w:lang w:val="fr-FR"/>
        </w:rPr>
        <w:t xml:space="preserve"> est</w:t>
      </w:r>
      <w:r w:rsidR="005518DD">
        <w:rPr>
          <w:rFonts w:ascii="Arial" w:hAnsi="Arial" w:cs="Arial"/>
          <w:lang w:val="fr-FR"/>
        </w:rPr>
        <w:t xml:space="preserve"> organisée par </w:t>
      </w:r>
      <w:r w:rsidR="007128A6">
        <w:rPr>
          <w:rFonts w:ascii="Arial" w:hAnsi="Arial" w:cs="Arial"/>
          <w:lang w:val="fr-FR"/>
        </w:rPr>
        <w:t xml:space="preserve">la </w:t>
      </w:r>
      <w:r w:rsidR="007128A6" w:rsidRPr="00C367E5">
        <w:rPr>
          <w:rFonts w:ascii="Arial" w:hAnsi="Arial" w:cs="Arial"/>
          <w:i/>
          <w:lang w:val="fr-FR"/>
        </w:rPr>
        <w:t>Fondation pour la Préservation du Patrimoine Russe dans l’Union Européenne</w:t>
      </w:r>
      <w:r w:rsidR="007128A6">
        <w:rPr>
          <w:rFonts w:ascii="Arial" w:hAnsi="Arial" w:cs="Arial"/>
          <w:lang w:val="fr-FR"/>
        </w:rPr>
        <w:t>. Prix </w:t>
      </w:r>
      <w:r w:rsidR="00C325CA">
        <w:rPr>
          <w:rFonts w:ascii="Arial" w:hAnsi="Arial" w:cs="Arial"/>
          <w:lang w:val="fr-FR"/>
        </w:rPr>
        <w:t xml:space="preserve">: 10€ (5€ pour les membres). Elle </w:t>
      </w:r>
      <w:r w:rsidR="007128A6">
        <w:rPr>
          <w:rFonts w:ascii="Arial" w:hAnsi="Arial" w:cs="Arial"/>
          <w:lang w:val="fr-FR"/>
        </w:rPr>
        <w:t>sera suivie du verre de l’amitié. Adresse : Musée Couvreur (Musée de la pharmacie), Tour Van Helmont</w:t>
      </w:r>
      <w:r w:rsidR="00BC1B6A">
        <w:rPr>
          <w:rFonts w:ascii="Arial" w:hAnsi="Arial" w:cs="Arial"/>
          <w:lang w:val="fr-FR"/>
        </w:rPr>
        <w:t>,</w:t>
      </w:r>
      <w:r w:rsidR="007128A6">
        <w:rPr>
          <w:rFonts w:ascii="Arial" w:hAnsi="Arial" w:cs="Arial"/>
          <w:lang w:val="fr-FR"/>
        </w:rPr>
        <w:t xml:space="preserve"> 73, Avenue Mounier, 1200 Bruxelles (bâtiment </w:t>
      </w:r>
      <w:r w:rsidR="00BA446A">
        <w:rPr>
          <w:rFonts w:ascii="Arial" w:hAnsi="Arial" w:cs="Arial"/>
          <w:lang w:val="fr-FR"/>
        </w:rPr>
        <w:t xml:space="preserve">sur le site de l’UCL, </w:t>
      </w:r>
      <w:r>
        <w:rPr>
          <w:rFonts w:ascii="Arial" w:hAnsi="Arial" w:cs="Arial"/>
          <w:lang w:val="fr-FR"/>
        </w:rPr>
        <w:t xml:space="preserve">un peu </w:t>
      </w:r>
      <w:r w:rsidR="007128A6">
        <w:rPr>
          <w:rFonts w:ascii="Arial" w:hAnsi="Arial" w:cs="Arial"/>
          <w:lang w:val="fr-FR"/>
        </w:rPr>
        <w:t>en retrait</w:t>
      </w:r>
      <w:r>
        <w:rPr>
          <w:rFonts w:ascii="Arial" w:hAnsi="Arial" w:cs="Arial"/>
          <w:lang w:val="fr-FR"/>
        </w:rPr>
        <w:t xml:space="preserve"> de l</w:t>
      </w:r>
      <w:r w:rsidR="00BA446A">
        <w:rPr>
          <w:rFonts w:ascii="Arial" w:hAnsi="Arial" w:cs="Arial"/>
          <w:lang w:val="fr-FR"/>
        </w:rPr>
        <w:t>’avenue</w:t>
      </w:r>
      <w:r w:rsidR="00C325CA">
        <w:rPr>
          <w:rFonts w:ascii="Arial" w:hAnsi="Arial" w:cs="Arial"/>
          <w:lang w:val="fr-FR"/>
        </w:rPr>
        <w:t>. Entrée par le -1</w:t>
      </w:r>
      <w:r w:rsidR="00E306B9">
        <w:rPr>
          <w:rFonts w:ascii="Arial" w:hAnsi="Arial" w:cs="Arial"/>
          <w:lang w:val="fr-FR"/>
        </w:rPr>
        <w:t xml:space="preserve"> puis m</w:t>
      </w:r>
      <w:r w:rsidR="00C325CA">
        <w:rPr>
          <w:rFonts w:ascii="Arial" w:hAnsi="Arial" w:cs="Arial"/>
          <w:lang w:val="fr-FR"/>
        </w:rPr>
        <w:t>onter au Rez-de-Chaussée. C’est</w:t>
      </w:r>
      <w:r>
        <w:rPr>
          <w:rFonts w:ascii="Arial" w:hAnsi="Arial" w:cs="Arial"/>
          <w:lang w:val="fr-FR"/>
        </w:rPr>
        <w:t xml:space="preserve"> p</w:t>
      </w:r>
      <w:r w:rsidR="007128A6">
        <w:rPr>
          <w:rFonts w:ascii="Arial" w:hAnsi="Arial" w:cs="Arial"/>
          <w:lang w:val="fr-FR"/>
        </w:rPr>
        <w:t>rès du terminus du bus 79</w:t>
      </w:r>
      <w:r>
        <w:rPr>
          <w:rFonts w:ascii="Arial" w:hAnsi="Arial" w:cs="Arial"/>
          <w:lang w:val="fr-FR"/>
        </w:rPr>
        <w:t xml:space="preserve">, et un peu plus bas </w:t>
      </w:r>
      <w:r w:rsidR="00C325CA">
        <w:rPr>
          <w:rFonts w:ascii="Arial" w:hAnsi="Arial" w:cs="Arial"/>
          <w:lang w:val="fr-FR"/>
        </w:rPr>
        <w:t xml:space="preserve">dans l’avenue Mounier </w:t>
      </w:r>
      <w:r>
        <w:rPr>
          <w:rFonts w:ascii="Arial" w:hAnsi="Arial" w:cs="Arial"/>
          <w:lang w:val="fr-FR"/>
        </w:rPr>
        <w:t>que le métro Crainhem)</w:t>
      </w:r>
      <w:r w:rsidR="007128A6">
        <w:rPr>
          <w:rFonts w:ascii="Arial" w:hAnsi="Arial" w:cs="Arial"/>
          <w:lang w:val="fr-FR"/>
        </w:rPr>
        <w:t>. Si vous êtes perdus, téléph</w:t>
      </w:r>
      <w:r w:rsidR="002E733C">
        <w:rPr>
          <w:rFonts w:ascii="Arial" w:hAnsi="Arial" w:cs="Arial"/>
          <w:lang w:val="fr-FR"/>
        </w:rPr>
        <w:t>oner au 0477 417 511 ou 0478 53 73 73.</w:t>
      </w:r>
    </w:p>
    <w:p w:rsidR="007877AF" w:rsidRDefault="007877AF" w:rsidP="00BB2EBE">
      <w:pPr>
        <w:spacing w:line="276" w:lineRule="auto"/>
        <w:jc w:val="both"/>
        <w:rPr>
          <w:rFonts w:ascii="Arial" w:hAnsi="Arial" w:cs="Arial"/>
          <w:lang w:val="fr-FR"/>
        </w:rPr>
      </w:pPr>
    </w:p>
    <w:p w:rsidR="007877AF" w:rsidRDefault="00E306B9" w:rsidP="00BB2EBE">
      <w:pPr>
        <w:spacing w:line="276" w:lineRule="auto"/>
        <w:jc w:val="both"/>
        <w:rPr>
          <w:rFonts w:ascii="Arial" w:hAnsi="Arial" w:cs="Arial"/>
          <w:color w:val="111111"/>
        </w:rPr>
      </w:pPr>
      <w:r>
        <w:rPr>
          <w:rFonts w:ascii="Arial" w:hAnsi="Arial" w:cs="Arial"/>
          <w:lang w:val="fr-FR"/>
        </w:rPr>
        <w:t xml:space="preserve">Parmi les musiciens russes, l’un </w:t>
      </w:r>
      <w:r w:rsidR="007877AF">
        <w:rPr>
          <w:rFonts w:ascii="Arial" w:hAnsi="Arial" w:cs="Arial"/>
          <w:lang w:val="fr-FR"/>
        </w:rPr>
        <w:t>des destins les plus tragiques est celui, bien connu</w:t>
      </w:r>
      <w:r>
        <w:rPr>
          <w:rFonts w:ascii="Arial" w:hAnsi="Arial" w:cs="Arial"/>
          <w:lang w:val="fr-FR"/>
        </w:rPr>
        <w:t>,</w:t>
      </w:r>
      <w:r w:rsidR="007877AF">
        <w:rPr>
          <w:rFonts w:ascii="Arial" w:hAnsi="Arial" w:cs="Arial"/>
          <w:lang w:val="fr-FR"/>
        </w:rPr>
        <w:t xml:space="preserve"> de Chostakovitch, dont le musicologue Jean-Marc Onkelinx, professeur au Conservatoire de Liège et à l’Université des Aînés (UCL) a </w:t>
      </w:r>
      <w:r w:rsidR="00620835">
        <w:rPr>
          <w:rFonts w:ascii="Arial" w:hAnsi="Arial" w:cs="Arial"/>
          <w:lang w:val="fr-FR"/>
        </w:rPr>
        <w:t>écrit</w:t>
      </w:r>
      <w:r w:rsidR="007877AF">
        <w:rPr>
          <w:rFonts w:ascii="Arial" w:hAnsi="Arial" w:cs="Arial"/>
          <w:lang w:val="fr-FR"/>
        </w:rPr>
        <w:t xml:space="preserve"> sur son blog un </w:t>
      </w:r>
      <w:r w:rsidR="00620835">
        <w:rPr>
          <w:rFonts w:ascii="Arial" w:hAnsi="Arial" w:cs="Arial"/>
          <w:lang w:val="fr-FR"/>
        </w:rPr>
        <w:t>article sur</w:t>
      </w:r>
      <w:r w:rsidR="007877AF">
        <w:rPr>
          <w:rFonts w:ascii="Arial" w:hAnsi="Arial" w:cs="Arial"/>
          <w:lang w:val="fr-FR"/>
        </w:rPr>
        <w:t xml:space="preserve"> sa </w:t>
      </w:r>
      <w:r w:rsidR="007877AF">
        <w:rPr>
          <w:rFonts w:ascii="Arial" w:hAnsi="Arial" w:cs="Arial"/>
          <w:color w:val="111111"/>
        </w:rPr>
        <w:t>treizième symphonie qu’il nous a aimablement a</w:t>
      </w:r>
      <w:r w:rsidR="00D53295">
        <w:rPr>
          <w:rFonts w:ascii="Arial" w:hAnsi="Arial" w:cs="Arial"/>
          <w:color w:val="111111"/>
        </w:rPr>
        <w:t xml:space="preserve">utorisé à </w:t>
      </w:r>
      <w:r w:rsidR="009753F9">
        <w:rPr>
          <w:rFonts w:ascii="Arial" w:hAnsi="Arial" w:cs="Arial"/>
          <w:color w:val="111111"/>
        </w:rPr>
        <w:t>reproduire</w:t>
      </w:r>
      <w:r w:rsidR="00D53295">
        <w:rPr>
          <w:rFonts w:ascii="Arial" w:hAnsi="Arial" w:cs="Arial"/>
          <w:color w:val="111111"/>
        </w:rPr>
        <w:t>.</w:t>
      </w:r>
    </w:p>
    <w:p w:rsidR="009753F9" w:rsidRDefault="009753F9" w:rsidP="00BB2EBE">
      <w:pPr>
        <w:spacing w:line="276" w:lineRule="auto"/>
        <w:jc w:val="both"/>
        <w:rPr>
          <w:rFonts w:ascii="Arial" w:hAnsi="Arial" w:cs="Arial"/>
          <w:color w:val="111111"/>
        </w:rPr>
      </w:pPr>
    </w:p>
    <w:p w:rsidR="009753F9" w:rsidRDefault="009753F9" w:rsidP="00BB2EBE">
      <w:pPr>
        <w:spacing w:line="276" w:lineRule="auto"/>
        <w:jc w:val="both"/>
        <w:rPr>
          <w:rFonts w:ascii="Arial" w:hAnsi="Arial" w:cs="Arial"/>
          <w:color w:val="111111"/>
        </w:rPr>
      </w:pPr>
    </w:p>
    <w:p w:rsidR="00BA446A" w:rsidRDefault="00BA446A" w:rsidP="00BB2EBE">
      <w:pPr>
        <w:spacing w:line="276" w:lineRule="auto"/>
        <w:jc w:val="both"/>
        <w:rPr>
          <w:rFonts w:ascii="Arial" w:hAnsi="Arial" w:cs="Arial"/>
          <w:color w:val="111111"/>
        </w:rPr>
      </w:pPr>
    </w:p>
    <w:p w:rsidR="009753F9" w:rsidRDefault="009753F9" w:rsidP="00BB2EBE">
      <w:pPr>
        <w:spacing w:line="276" w:lineRule="auto"/>
        <w:jc w:val="both"/>
        <w:rPr>
          <w:rFonts w:ascii="Arial" w:hAnsi="Arial" w:cs="Arial"/>
          <w:color w:val="111111"/>
        </w:rPr>
      </w:pPr>
    </w:p>
    <w:p w:rsidR="009753F9" w:rsidRDefault="009753F9" w:rsidP="00BB2EBE">
      <w:pPr>
        <w:spacing w:line="276" w:lineRule="auto"/>
        <w:jc w:val="both"/>
        <w:rPr>
          <w:rFonts w:ascii="Arial" w:hAnsi="Arial" w:cs="Arial"/>
          <w:color w:val="111111"/>
        </w:rPr>
      </w:pPr>
    </w:p>
    <w:p w:rsidR="00291285" w:rsidRPr="00C91AD7" w:rsidRDefault="00B35AD2" w:rsidP="005419D3">
      <w:pPr>
        <w:pStyle w:val="Titre1"/>
        <w:keepNext w:val="0"/>
        <w:keepLines w:val="0"/>
        <w:spacing w:before="0"/>
        <w:jc w:val="both"/>
        <w:rPr>
          <w:rFonts w:ascii="Arial" w:hAnsi="Arial" w:cs="Arial"/>
          <w:b/>
          <w:color w:val="0070C0"/>
          <w:sz w:val="34"/>
          <w:szCs w:val="34"/>
          <w:lang w:val="fr-FR"/>
        </w:rPr>
      </w:pPr>
      <w:hyperlink r:id="rId9" w:history="1">
        <w:r w:rsidR="00291285" w:rsidRPr="00C91AD7">
          <w:rPr>
            <w:rFonts w:ascii="Arial" w:hAnsi="Arial" w:cs="Arial"/>
            <w:b/>
            <w:color w:val="0070C0"/>
            <w:sz w:val="34"/>
            <w:szCs w:val="34"/>
            <w:lang w:val="fr-FR"/>
          </w:rPr>
          <w:t>Chostakovitch</w:t>
        </w:r>
      </w:hyperlink>
      <w:r w:rsidR="00D53295" w:rsidRPr="00C91AD7">
        <w:rPr>
          <w:rFonts w:ascii="Arial" w:hAnsi="Arial" w:cs="Arial"/>
          <w:b/>
          <w:color w:val="0070C0"/>
          <w:sz w:val="34"/>
          <w:szCs w:val="34"/>
          <w:lang w:val="fr-FR"/>
        </w:rPr>
        <w:t xml:space="preserve"> et sa 13</w:t>
      </w:r>
      <w:r w:rsidR="00D53295" w:rsidRPr="00C91AD7">
        <w:rPr>
          <w:rFonts w:ascii="Arial" w:hAnsi="Arial" w:cs="Arial"/>
          <w:b/>
          <w:color w:val="0070C0"/>
          <w:sz w:val="34"/>
          <w:szCs w:val="34"/>
          <w:vertAlign w:val="superscript"/>
          <w:lang w:val="fr-FR"/>
        </w:rPr>
        <w:t xml:space="preserve">ème </w:t>
      </w:r>
      <w:r w:rsidR="00D53295" w:rsidRPr="00C91AD7">
        <w:rPr>
          <w:rFonts w:ascii="Arial" w:hAnsi="Arial" w:cs="Arial"/>
          <w:b/>
          <w:color w:val="0070C0"/>
          <w:sz w:val="34"/>
          <w:szCs w:val="34"/>
          <w:lang w:val="fr-FR"/>
        </w:rPr>
        <w:t>symphonie</w:t>
      </w:r>
    </w:p>
    <w:p w:rsidR="007877AF" w:rsidRPr="00C91AD7" w:rsidRDefault="007877AF" w:rsidP="007877AF">
      <w:pPr>
        <w:rPr>
          <w:color w:val="0070C0"/>
          <w:lang w:val="fr-FR"/>
        </w:rPr>
      </w:pPr>
    </w:p>
    <w:p w:rsidR="007877AF" w:rsidRPr="00C91AD7" w:rsidRDefault="007877AF" w:rsidP="005419D3">
      <w:pPr>
        <w:jc w:val="both"/>
        <w:rPr>
          <w:rFonts w:ascii="Arial" w:hAnsi="Arial" w:cs="Arial"/>
          <w:color w:val="0070C0"/>
          <w:sz w:val="28"/>
          <w:szCs w:val="28"/>
          <w:lang w:val="fr-FR"/>
        </w:rPr>
      </w:pPr>
      <w:r w:rsidRPr="00C91AD7">
        <w:rPr>
          <w:rFonts w:ascii="Arial" w:hAnsi="Arial" w:cs="Arial"/>
          <w:color w:val="0070C0"/>
          <w:sz w:val="28"/>
          <w:szCs w:val="28"/>
          <w:lang w:val="fr-FR"/>
        </w:rPr>
        <w:t>Par Jean-Marc Onkelinx, professeur au Conservatoire de Liège</w:t>
      </w:r>
      <w:r w:rsidR="005419D3" w:rsidRPr="00C91AD7">
        <w:rPr>
          <w:rFonts w:ascii="Arial" w:hAnsi="Arial" w:cs="Arial"/>
          <w:color w:val="0070C0"/>
          <w:sz w:val="28"/>
          <w:szCs w:val="28"/>
          <w:lang w:val="fr-FR"/>
        </w:rPr>
        <w:t xml:space="preserve"> et à l’Université des aînés (UCL)</w:t>
      </w:r>
      <w:r w:rsidR="005419D3" w:rsidRPr="00C91AD7">
        <w:rPr>
          <w:rStyle w:val="Appelnotedebasdep"/>
          <w:rFonts w:ascii="Arial" w:hAnsi="Arial" w:cs="Arial"/>
          <w:color w:val="0070C0"/>
          <w:sz w:val="28"/>
          <w:szCs w:val="28"/>
          <w:lang w:val="fr-FR"/>
        </w:rPr>
        <w:footnoteReference w:id="1"/>
      </w:r>
    </w:p>
    <w:p w:rsidR="00291285" w:rsidRPr="00291285" w:rsidRDefault="00291285" w:rsidP="005419D3">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On dit toujours qu'</w:t>
      </w:r>
      <w:r w:rsidR="00620835">
        <w:rPr>
          <w:rFonts w:ascii="Arial" w:hAnsi="Arial" w:cs="Arial"/>
          <w:color w:val="111111"/>
        </w:rPr>
        <w:t>il y a ceux qui sont partis en o</w:t>
      </w:r>
      <w:r w:rsidRPr="00291285">
        <w:rPr>
          <w:rFonts w:ascii="Arial" w:hAnsi="Arial" w:cs="Arial"/>
          <w:color w:val="111111"/>
        </w:rPr>
        <w:t>ccident et ceux qui sont restés... pas nécessairement par bravoure, parfois par peur, parfois, tout simplement parce que le destin de leur peuple les touchait tant qu'ils ne pouvaient que rester. Cette symphonie dénonce avec une force dramatique exceptionnelle toutes les injustices et la barbarie d’un antisémitisme d’état en évoquant le ravin de Babi Yar près de Kiev, vaste charnier de la honte.</w:t>
      </w:r>
      <w:r w:rsidRPr="00291285">
        <w:rPr>
          <w:rFonts w:ascii="Arial" w:hAnsi="Arial" w:cs="Arial"/>
          <w:color w:val="111111"/>
          <w:lang w:val="fr-FR"/>
        </w:rPr>
        <w:t> </w:t>
      </w:r>
    </w:p>
    <w:p w:rsidR="00291285" w:rsidRPr="00291285" w:rsidRDefault="00A26C1E" w:rsidP="005419D3">
      <w:pPr>
        <w:spacing w:before="100" w:beforeAutospacing="1" w:after="100" w:afterAutospacing="1" w:line="276" w:lineRule="auto"/>
        <w:jc w:val="both"/>
        <w:rPr>
          <w:rFonts w:ascii="Arial" w:hAnsi="Arial" w:cs="Arial"/>
          <w:color w:val="111111"/>
          <w:lang w:val="fr-FR"/>
        </w:rPr>
      </w:pPr>
      <w:r>
        <w:rPr>
          <w:rFonts w:ascii="Arial" w:hAnsi="Arial" w:cs="Arial"/>
          <w:color w:val="111111"/>
        </w:rPr>
        <w:t>«</w:t>
      </w:r>
      <w:r w:rsidR="00291285" w:rsidRPr="00D53295">
        <w:rPr>
          <w:rFonts w:ascii="Arial" w:hAnsi="Arial" w:cs="Arial"/>
          <w:i/>
          <w:color w:val="111111"/>
        </w:rPr>
        <w:t>Je n’ai pas de sang juif, que je sache, en mes veines, mais que je sois ha</w:t>
      </w:r>
      <w:r w:rsidRPr="00D53295">
        <w:rPr>
          <w:rFonts w:ascii="Arial" w:hAnsi="Arial" w:cs="Arial"/>
          <w:i/>
          <w:color w:val="111111"/>
        </w:rPr>
        <w:t xml:space="preserve">ï </w:t>
      </w:r>
      <w:r w:rsidR="00291285" w:rsidRPr="00D53295">
        <w:rPr>
          <w:rFonts w:ascii="Arial" w:hAnsi="Arial" w:cs="Arial"/>
          <w:i/>
          <w:color w:val="111111"/>
        </w:rPr>
        <w:t>comme si j’étais juif, par chaque antisémite en sa démente hai</w:t>
      </w:r>
      <w:r w:rsidRPr="00D53295">
        <w:rPr>
          <w:rFonts w:ascii="Arial" w:hAnsi="Arial" w:cs="Arial"/>
          <w:i/>
          <w:color w:val="111111"/>
        </w:rPr>
        <w:t>ne ; tel est mon vœu de Russe</w:t>
      </w:r>
      <w:r w:rsidR="00291285" w:rsidRPr="00291285">
        <w:rPr>
          <w:rFonts w:ascii="Arial" w:hAnsi="Arial" w:cs="Arial"/>
          <w:color w:val="111111"/>
        </w:rPr>
        <w:t xml:space="preserve">» Evgueni Evtouchenko, </w:t>
      </w:r>
      <w:r w:rsidR="00291285" w:rsidRPr="00620835">
        <w:rPr>
          <w:rFonts w:ascii="Arial" w:hAnsi="Arial" w:cs="Arial"/>
          <w:i/>
          <w:color w:val="111111"/>
        </w:rPr>
        <w:t>Babi Yar</w:t>
      </w:r>
      <w:r w:rsidR="00755A9B" w:rsidRPr="00620835">
        <w:rPr>
          <w:rFonts w:ascii="Arial" w:hAnsi="Arial" w:cs="Arial"/>
          <w:i/>
          <w:color w:val="111111"/>
        </w:rPr>
        <w:t>)</w:t>
      </w:r>
      <w:r w:rsidR="00291285" w:rsidRPr="00620835">
        <w:rPr>
          <w:rFonts w:ascii="Arial" w:hAnsi="Arial" w:cs="Arial"/>
          <w:i/>
          <w:color w:val="111111"/>
        </w:rPr>
        <w:t>.</w:t>
      </w:r>
    </w:p>
    <w:p w:rsidR="00291285" w:rsidRPr="00291285" w:rsidRDefault="00291285" w:rsidP="005419D3">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Chostakovitch était un compositeur viscéralement attaché à son pays. Ce qu’on attribue généralement à une faiblesse, le fait de n’avoir pas quitté son pays à l’instar de Stravinsky ou Prokofiev, va le faire devenir un jouet du régime soviétique qui tour à tour le glorifiera comme le compositeur officiel et le punira comme le dernier des dissidents. Il faut dire que, en dehors de ses fonctions officielles, le compositeur évoque de manière tragique les souffrances de son peuple et que se cache, derrière une forme musicale peu avant-gardiste (le régime condamnait l’art moderne occidental), une émotion pessimiste perceptible immédiatement. Ceci explique que de nombreuses œuvres soient restées dans les tiroirs du musicien en attendant des jours meilleurs (le fameux premier concerto pour violon, par exemple). Ainsi sa cinquième symphonie, construite sur le modèle de Mahler, mais tellement sombre et solitaire, ainsi aussi ces deux symphonies de guerre qui dénoncent autant la barbarie nazie que la cruauté stalinienne à Leningrad (symphonie n°7) et l’extrême détresse d’un peuple victime d</w:t>
      </w:r>
      <w:r w:rsidR="00A26C1E">
        <w:rPr>
          <w:rFonts w:ascii="Arial" w:hAnsi="Arial" w:cs="Arial"/>
          <w:color w:val="111111"/>
        </w:rPr>
        <w:t>e la guerre (symphonie n°8): «</w:t>
      </w:r>
      <w:r w:rsidRPr="00755A9B">
        <w:rPr>
          <w:rFonts w:ascii="Arial" w:hAnsi="Arial" w:cs="Arial"/>
          <w:i/>
          <w:color w:val="111111"/>
        </w:rPr>
        <w:t xml:space="preserve">J’ai voulu recréer le climat intérieur de l’être humain assourdi par le gigantesque marteau de la guerre. J’ai cherché à relater ses angoisses, ses souffrances, son courage et sa joie. Tous ces états psychiques ont </w:t>
      </w:r>
      <w:r w:rsidRPr="00755A9B">
        <w:rPr>
          <w:rFonts w:ascii="Arial" w:hAnsi="Arial" w:cs="Arial"/>
          <w:i/>
          <w:color w:val="111111"/>
        </w:rPr>
        <w:lastRenderedPageBreak/>
        <w:t xml:space="preserve">acquis une netteté particulière, éclairés par le </w:t>
      </w:r>
      <w:r w:rsidR="00A26C1E" w:rsidRPr="00755A9B">
        <w:rPr>
          <w:rFonts w:ascii="Arial" w:hAnsi="Arial" w:cs="Arial"/>
          <w:i/>
          <w:color w:val="111111"/>
        </w:rPr>
        <w:t>brasier de la guerre</w:t>
      </w:r>
      <w:r w:rsidRPr="00291285">
        <w:rPr>
          <w:rFonts w:ascii="Arial" w:hAnsi="Arial" w:cs="Arial"/>
          <w:color w:val="111111"/>
        </w:rPr>
        <w:t>» (Chostakovitch à propos de la huitième). </w:t>
      </w:r>
    </w:p>
    <w:p w:rsidR="00A26C1E" w:rsidRDefault="00291285" w:rsidP="005419D3">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 xml:space="preserve">Lorsque Staline meurt en 1953 et que Khrouchtchev prend le pouvoir, tout le monde pense que la détente va toucher aussi bien le peuple que les artistes. La déstalinisation offre en effet la possibilité aux hommes de mieux s’exprimer. C’est dans cette optique que le poète Evtouchenko publie, en 1961, dans la revue littéraire </w:t>
      </w:r>
      <w:r w:rsidRPr="00A26C1E">
        <w:rPr>
          <w:rFonts w:ascii="Arial" w:hAnsi="Arial" w:cs="Arial"/>
          <w:i/>
          <w:color w:val="111111"/>
        </w:rPr>
        <w:t>Literatournaïa</w:t>
      </w:r>
      <w:r w:rsidRPr="00291285">
        <w:rPr>
          <w:rFonts w:ascii="Arial" w:hAnsi="Arial" w:cs="Arial"/>
          <w:color w:val="111111"/>
        </w:rPr>
        <w:t xml:space="preserve"> </w:t>
      </w:r>
      <w:r w:rsidR="00A26C1E">
        <w:rPr>
          <w:rFonts w:ascii="Arial" w:hAnsi="Arial" w:cs="Arial"/>
          <w:i/>
          <w:color w:val="111111"/>
        </w:rPr>
        <w:t>Gaze</w:t>
      </w:r>
      <w:r w:rsidRPr="00A26C1E">
        <w:rPr>
          <w:rFonts w:ascii="Arial" w:hAnsi="Arial" w:cs="Arial"/>
          <w:i/>
          <w:color w:val="111111"/>
        </w:rPr>
        <w:t>ta</w:t>
      </w:r>
      <w:r w:rsidRPr="00291285">
        <w:rPr>
          <w:rFonts w:ascii="Arial" w:hAnsi="Arial" w:cs="Arial"/>
          <w:color w:val="111111"/>
        </w:rPr>
        <w:t xml:space="preserve"> un texte consacré à la découverte d’un charnier dans la campagne de Kiev où furent massacrés plus de 100 000 femmes, enfants et hommes, surtout des juifs, mais aussi des ukrainiens. Le lieu, nommé Babi Yar est le symbole de l’aveuglement inhumain des troupes allemandes et de la complicité tacite des autorités russes. A la publication du poème, la colère de Khrouchtchev fut terrible. Il reprocha à l’artiste son manque de patriotisme et refusa d’admettre la part de responsabilité de l’Union Soviétique dans le massacre. Le texte évoque le sombre destin des juifs au cours de l’histoire trouvant son point culminant dans la mort d’Anne Frank et reportant toute la douleur au bord du fatal ravin.</w:t>
      </w:r>
    </w:p>
    <w:p w:rsidR="00291285" w:rsidRPr="00291285" w:rsidRDefault="00291285" w:rsidP="005419D3">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Chostakovitch, toujours très sensible à l’horreur suscitée par la barbarie des hommes décida de porter ce texte en musique sous forme d’une cantate sur ce seul texte, mais, pour donner plus de force au propos, il en arriva vite à la conclusion qu’il fallait l’insérer dans une œuvre plus vaste dont Babi Yar serait le premier grand volet. Il intégra donc d’autres poèmes d’Evtouchenko, tous remplis des peurs, de la misère ou de la corruption du régime en passant par l’humour comme seule échappatoire à une telle situation. Le quatrième mouvement, intitulé « Peurs » fut écrit par le poète</w:t>
      </w:r>
      <w:r w:rsidR="00A26C1E">
        <w:rPr>
          <w:rFonts w:ascii="Arial" w:hAnsi="Arial" w:cs="Arial"/>
          <w:color w:val="111111"/>
        </w:rPr>
        <w:t xml:space="preserve"> spécialement pour la symphonie: « …</w:t>
      </w:r>
      <w:r w:rsidRPr="00A26C1E">
        <w:rPr>
          <w:rFonts w:ascii="Arial" w:hAnsi="Arial" w:cs="Arial"/>
          <w:i/>
          <w:color w:val="111111"/>
        </w:rPr>
        <w:t>Ces poèmes ont été publiés à différentes époques et traitent de problèmes différents. J’ai voulu les lier par la musique, j’ai donc écrit une symphonie au lieu d’une série de tableaux isolés</w:t>
      </w:r>
      <w:r w:rsidRPr="00291285">
        <w:rPr>
          <w:rFonts w:ascii="Arial" w:hAnsi="Arial" w:cs="Arial"/>
          <w:color w:val="111111"/>
        </w:rPr>
        <w:t> » (Chostakovitch).</w:t>
      </w:r>
    </w:p>
    <w:p w:rsidR="00291285" w:rsidRPr="00291285" w:rsidRDefault="00291285" w:rsidP="00A26C1E">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La partition fut achevée en avril 1962 et le compositeur invita le poète chez lui pour entendre le</w:t>
      </w:r>
      <w:r w:rsidR="00A26C1E">
        <w:rPr>
          <w:rFonts w:ascii="Arial" w:hAnsi="Arial" w:cs="Arial"/>
          <w:color w:val="111111"/>
        </w:rPr>
        <w:t xml:space="preserve"> résultat final : «</w:t>
      </w:r>
      <w:r w:rsidRPr="00A26C1E">
        <w:rPr>
          <w:rFonts w:ascii="Arial" w:hAnsi="Arial" w:cs="Arial"/>
          <w:i/>
          <w:color w:val="111111"/>
        </w:rPr>
        <w:t>Il posa la partition sur le pupitre et commença à jouer au piano. Je reste inconsolable à l’idée que son interprétation n’ait pas été enregistrée. Il chantait de manière géniale, malgré une voix médiocre, qui sonnait bizarrement, comme déchirée, mais pourtant inimitable, pleine d’une force surnaturelle</w:t>
      </w:r>
      <w:r w:rsidRPr="00291285">
        <w:rPr>
          <w:rFonts w:ascii="Arial" w:hAnsi="Arial" w:cs="Arial"/>
          <w:color w:val="111111"/>
        </w:rPr>
        <w:t>»</w:t>
      </w:r>
      <w:r w:rsidR="00D53295">
        <w:rPr>
          <w:rFonts w:ascii="Arial" w:hAnsi="Arial" w:cs="Arial"/>
          <w:color w:val="111111"/>
        </w:rPr>
        <w:t xml:space="preserve"> </w:t>
      </w:r>
      <w:r w:rsidRPr="00291285">
        <w:rPr>
          <w:rFonts w:ascii="Arial" w:hAnsi="Arial" w:cs="Arial"/>
          <w:color w:val="111111"/>
        </w:rPr>
        <w:t>(Evtouchenko)</w:t>
      </w:r>
      <w:r w:rsidR="00A26C1E">
        <w:rPr>
          <w:rFonts w:ascii="Arial" w:hAnsi="Arial" w:cs="Arial"/>
          <w:color w:val="111111"/>
        </w:rPr>
        <w:t>.</w:t>
      </w:r>
      <w:r w:rsidRPr="00291285">
        <w:rPr>
          <w:rFonts w:ascii="Arial" w:hAnsi="Arial" w:cs="Arial"/>
          <w:color w:val="111111"/>
        </w:rPr>
        <w:t> </w:t>
      </w:r>
    </w:p>
    <w:p w:rsidR="00291285" w:rsidRPr="00291285" w:rsidRDefault="00291285" w:rsidP="00A26C1E">
      <w:pPr>
        <w:spacing w:before="240" w:after="240" w:line="276" w:lineRule="auto"/>
        <w:jc w:val="both"/>
        <w:rPr>
          <w:rFonts w:ascii="Arial" w:hAnsi="Arial" w:cs="Arial"/>
          <w:color w:val="111111"/>
          <w:lang w:val="fr-FR"/>
        </w:rPr>
      </w:pPr>
      <w:r w:rsidRPr="00291285">
        <w:rPr>
          <w:rFonts w:ascii="Arial" w:hAnsi="Arial" w:cs="Arial"/>
          <w:color w:val="111111"/>
        </w:rPr>
        <w:t xml:space="preserve">La création de l’œuvre fut piratée par de nombreux obstacles et pressions de toutes sortes. E. Mravinsky devait créer l’œuvre et la fameuse basse B. Gmyria devait tenir le lourd propos du soliste. Suites aux menaces en tous genres, le chanteur se désista prétextant d’abord que le poème était mauvais puis, finalement, qu’il était malade. Même le fameux chef d’orchestre qui avait pourtant créé de nombreuses autres œuvres de Chostakovitch se déroba prétextant un surplus de travail. Finalement, c’est Kyrill Kondrachine qui accepta la direction et il lui proposa deux basses remarquables, Netchipailo qui devait créer l’œuvre et Vitaly Gromadski qui devait la reprendre par après. Fixée au 13 décembre 1962, les quelques jours précédant l’événement virent </w:t>
      </w:r>
      <w:r w:rsidRPr="00291285">
        <w:rPr>
          <w:rFonts w:ascii="Arial" w:hAnsi="Arial" w:cs="Arial"/>
          <w:color w:val="111111"/>
        </w:rPr>
        <w:lastRenderedPageBreak/>
        <w:t>la fameuse altercation entre Evtouchenko et Khrouchtchev à propos de l’antisémitisme. Le poème fut mis immédiatement à l’index et le tout puissant Ministère de la Culture voulut imposer à Kondrachine de retirer l’œuvre du programme ou d’en évincer le premier mouvement, mais le chef ne céda pas. Par contre, la basse prit peur et tomba malade lui aussi. Ce fut finalement Gromadski qui créa l’œuvre. Toute l’élite culturelle de Moscou était là et la salle était pleine à l’exception de la loge du gouvernement. On avait interdit de distribuer le texte des poèmes. L’audition fut très soutenue et le succès du concert exceptionnel. Chacun y avait ressenti, avec une force inédite, ces sentiments terribles et ce désarroi inimaginable.</w:t>
      </w:r>
    </w:p>
    <w:p w:rsidR="00291285" w:rsidRPr="00291285" w:rsidRDefault="00291285" w:rsidP="00A26C1E">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 xml:space="preserve">Par contre, la </w:t>
      </w:r>
      <w:r w:rsidRPr="00A26C1E">
        <w:rPr>
          <w:rFonts w:ascii="Arial" w:hAnsi="Arial" w:cs="Arial"/>
          <w:i/>
          <w:color w:val="111111"/>
        </w:rPr>
        <w:t>Pravda</w:t>
      </w:r>
      <w:r w:rsidRPr="00291285">
        <w:rPr>
          <w:rFonts w:ascii="Arial" w:hAnsi="Arial" w:cs="Arial"/>
          <w:color w:val="111111"/>
        </w:rPr>
        <w:t xml:space="preserve"> n’y consacra qu’une ligne de son journal et, deux semaines plu</w:t>
      </w:r>
      <w:r w:rsidR="00A26C1E">
        <w:rPr>
          <w:rFonts w:ascii="Arial" w:hAnsi="Arial" w:cs="Arial"/>
          <w:color w:val="111111"/>
        </w:rPr>
        <w:t xml:space="preserve">s tard, la </w:t>
      </w:r>
      <w:r w:rsidR="00A26C1E" w:rsidRPr="00A26C1E">
        <w:rPr>
          <w:rFonts w:ascii="Arial" w:hAnsi="Arial" w:cs="Arial"/>
          <w:i/>
          <w:color w:val="111111"/>
        </w:rPr>
        <w:t>Literatournaïa Gazat</w:t>
      </w:r>
      <w:r w:rsidRPr="00A26C1E">
        <w:rPr>
          <w:rFonts w:ascii="Arial" w:hAnsi="Arial" w:cs="Arial"/>
          <w:i/>
          <w:color w:val="111111"/>
        </w:rPr>
        <w:t>a</w:t>
      </w:r>
      <w:r w:rsidRPr="00291285">
        <w:rPr>
          <w:rFonts w:ascii="Arial" w:hAnsi="Arial" w:cs="Arial"/>
          <w:color w:val="111111"/>
        </w:rPr>
        <w:t xml:space="preserve"> publia une version remaniée du poème minimisant le rôle soviétique dans l’extermination des juifs et insistant sur le nombre élevé de compatriotes russes exécutés à Babi Yar. Avant la nouvelle interprétation de l’œuvre qui dev</w:t>
      </w:r>
      <w:r w:rsidR="00A26C1E">
        <w:rPr>
          <w:rFonts w:ascii="Arial" w:hAnsi="Arial" w:cs="Arial"/>
          <w:color w:val="111111"/>
        </w:rPr>
        <w:t>ait avoir lieu à Minsk, le vice-</w:t>
      </w:r>
      <w:r w:rsidRPr="00291285">
        <w:rPr>
          <w:rFonts w:ascii="Arial" w:hAnsi="Arial" w:cs="Arial"/>
          <w:color w:val="111111"/>
        </w:rPr>
        <w:t>ministre de la culture exigea que le premier mouvement soit lui aussi réaménage. Kondrachine suggéra à Chostakovitch d’ajouter l’un ou l’autre vers de la nouvelle version du poème sans toutefois toucher à la musique… une question de survie ! Malgré cela, la presse fut féroce et l’œuvre entière mise à l’index. Ce n’est qu’en 1970 que la treizième sym</w:t>
      </w:r>
      <w:r w:rsidR="00A26C1E">
        <w:rPr>
          <w:rFonts w:ascii="Arial" w:hAnsi="Arial" w:cs="Arial"/>
          <w:color w:val="111111"/>
        </w:rPr>
        <w:t>phonie fut jouée en O</w:t>
      </w:r>
      <w:r w:rsidRPr="00291285">
        <w:rPr>
          <w:rFonts w:ascii="Arial" w:hAnsi="Arial" w:cs="Arial"/>
          <w:color w:val="111111"/>
        </w:rPr>
        <w:t>ccident, à Philadelphie, sous la direction d’Eugène Ormandy. </w:t>
      </w:r>
    </w:p>
    <w:p w:rsidR="00291285" w:rsidRPr="00291285" w:rsidRDefault="00291285" w:rsidP="00A26C1E">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Une heure de musique d’une intensité incroyable dévoile toute la tragédie de l’œuvre et la compréhension des faits qu’avaient le poète et le musicien. Cinq mouvement</w:t>
      </w:r>
      <w:r w:rsidR="00A26C1E">
        <w:rPr>
          <w:rFonts w:ascii="Arial" w:hAnsi="Arial" w:cs="Arial"/>
          <w:color w:val="111111"/>
        </w:rPr>
        <w:t>s</w:t>
      </w:r>
      <w:r w:rsidRPr="00291285">
        <w:rPr>
          <w:rFonts w:ascii="Arial" w:hAnsi="Arial" w:cs="Arial"/>
          <w:color w:val="111111"/>
        </w:rPr>
        <w:t>, un effectif très fourni (une percussion particulièrement abondante) et des sonorités funèbres rendent la symphonie particulièrement sombre. </w:t>
      </w:r>
    </w:p>
    <w:p w:rsidR="00291285" w:rsidRPr="00291285" w:rsidRDefault="00291285" w:rsidP="00A26C1E">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Le premier mouvement, celui du fameux ravin, est une longue marche funèbre ponctuée des sons de cloches qui tels des glas soutiennent les longues phrases plaintives du soliste entrecoupées de brèves interventions, parfois sauvages, du chœur des basses. Le tout évolue vers une clameur de plus en plus déchirante pour aboutir à un climax insupportable de douleur. La dénonciation de l’horreur atteint à l’universalité par l’intensité du propos. C’est une sorte de requiem dédié à toutes les victimes de toutes les oppressions … bouleversant ! </w:t>
      </w:r>
    </w:p>
    <w:p w:rsidR="00291285" w:rsidRPr="00291285" w:rsidRDefault="00291285" w:rsidP="00A26C1E">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La deuxième pièce est nommée humour. Non pas qu’elle soit comique, elle est plutôt sarcastique, caustique et représente la seule manière d’échapper ou de défier toute autorité. Les rythmes et les nuances de dynamique lui confèrent un aspect particulièrement grave. En fait, personne n’a envie de rire face à un tel propos. Arrive alors le troisième mouvement « Au Magasin », dénonçant les longues files d’attente que les femmes russes devaient faire pour se retrouver devant un étalage … vide ! Douceur, musique de chambre et tendresse triste se combinent dans ce poignant hommage à la dure vie des femmes en Union Soviétique. Un solo atonal de tuba (c’est assez rare pour être mentionné) achève de peindre cette misère ultime. </w:t>
      </w:r>
    </w:p>
    <w:p w:rsidR="00291285" w:rsidRPr="00291285" w:rsidRDefault="00291285" w:rsidP="00A26C1E">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lastRenderedPageBreak/>
        <w:t>Les « Peurs », en quatrième position, évoquent la terreur de l’époque de Staline. Un adagio solitaire et désertique nous replonge au cœur même de la répression que les artistes avaient vécu. Incertitude, angoisse de la parole ou de la dénonciation, chaque homme se trouve face à cette obligation de se cacher, de ne plus pouvoir pense</w:t>
      </w:r>
      <w:r w:rsidR="00A26C1E">
        <w:rPr>
          <w:rFonts w:ascii="Arial" w:hAnsi="Arial" w:cs="Arial"/>
          <w:color w:val="111111"/>
        </w:rPr>
        <w:t>r</w:t>
      </w:r>
      <w:r w:rsidRPr="00291285">
        <w:rPr>
          <w:rFonts w:ascii="Arial" w:hAnsi="Arial" w:cs="Arial"/>
          <w:color w:val="111111"/>
        </w:rPr>
        <w:t xml:space="preserve"> de peur que quelqu’un ne devine la nature de son propos. Une lourde chape de plomb est tombée sur l’URSS, plus d’avenir, plus de soleil… </w:t>
      </w:r>
    </w:p>
    <w:p w:rsidR="00291285" w:rsidRPr="00291285" w:rsidRDefault="00291285" w:rsidP="00A26C1E">
      <w:pPr>
        <w:spacing w:before="100" w:beforeAutospacing="1" w:after="100" w:afterAutospacing="1" w:line="276" w:lineRule="auto"/>
        <w:jc w:val="both"/>
        <w:rPr>
          <w:rFonts w:ascii="Arial" w:hAnsi="Arial" w:cs="Arial"/>
          <w:color w:val="111111"/>
          <w:lang w:val="fr-FR"/>
        </w:rPr>
      </w:pPr>
      <w:r w:rsidRPr="00291285">
        <w:rPr>
          <w:rFonts w:ascii="Arial" w:hAnsi="Arial" w:cs="Arial"/>
          <w:color w:val="111111"/>
        </w:rPr>
        <w:t>La symphonie se termine par une pièce très étrange qui semble tournoyer sur elle-même avec un peu d’ironie. « La Carrière » est en fait une apologie du courage intellectuel et de la liberté d’opinion. L’évocation de Gallilée suscite chez le compositeur une f</w:t>
      </w:r>
      <w:r w:rsidR="00A26C1E">
        <w:rPr>
          <w:rFonts w:ascii="Arial" w:hAnsi="Arial" w:cs="Arial"/>
          <w:color w:val="111111"/>
        </w:rPr>
        <w:t>orme cyclique. Je cite ici un ex</w:t>
      </w:r>
      <w:r w:rsidRPr="00291285">
        <w:rPr>
          <w:rFonts w:ascii="Arial" w:hAnsi="Arial" w:cs="Arial"/>
          <w:color w:val="111111"/>
        </w:rPr>
        <w:t>trait du texte pour que vous puissiez en saisir le double sens : « </w:t>
      </w:r>
      <w:r w:rsidRPr="00A26C1E">
        <w:rPr>
          <w:rFonts w:ascii="Arial" w:hAnsi="Arial" w:cs="Arial"/>
          <w:i/>
          <w:color w:val="111111"/>
        </w:rPr>
        <w:t>Permettez-moi un éloge des carrières, que j’observe chez les grands</w:t>
      </w:r>
      <w:r w:rsidR="00A26C1E">
        <w:rPr>
          <w:rFonts w:ascii="Arial" w:hAnsi="Arial" w:cs="Arial"/>
          <w:i/>
          <w:color w:val="111111"/>
        </w:rPr>
        <w:t xml:space="preserve"> hommes : rendez hommage à P</w:t>
      </w:r>
      <w:r w:rsidRPr="00A26C1E">
        <w:rPr>
          <w:rFonts w:ascii="Arial" w:hAnsi="Arial" w:cs="Arial"/>
          <w:i/>
          <w:color w:val="111111"/>
        </w:rPr>
        <w:t>asteur et à Shakespeare, et aussi à Newton, et à Tolstoï, Léon ! Pourquoi les a-t-on couverts de boue ? Jamais on n’oublie le talent, malgré les diffamations qui l’accablent…</w:t>
      </w:r>
      <w:r w:rsidRPr="00291285">
        <w:rPr>
          <w:rFonts w:ascii="Arial" w:hAnsi="Arial" w:cs="Arial"/>
          <w:color w:val="111111"/>
        </w:rPr>
        <w:t> »</w:t>
      </w:r>
      <w:r w:rsidR="00A26C1E">
        <w:rPr>
          <w:rFonts w:ascii="Arial" w:hAnsi="Arial" w:cs="Arial"/>
          <w:color w:val="111111"/>
        </w:rPr>
        <w:t>.</w:t>
      </w:r>
    </w:p>
    <w:p w:rsidR="00755A9B" w:rsidRDefault="00291285" w:rsidP="00755A9B">
      <w:pPr>
        <w:pStyle w:val="Corpsdetexte"/>
        <w:spacing w:line="276" w:lineRule="auto"/>
        <w:jc w:val="both"/>
        <w:rPr>
          <w:rFonts w:ascii="Arial" w:hAnsi="Arial" w:cs="Arial"/>
          <w:color w:val="111111"/>
        </w:rPr>
      </w:pPr>
      <w:r w:rsidRPr="00291285">
        <w:rPr>
          <w:rFonts w:ascii="Arial" w:hAnsi="Arial" w:cs="Arial"/>
          <w:color w:val="111111"/>
        </w:rPr>
        <w:t xml:space="preserve">Oui, décidément, l’œuvre est bien sombre et pour la faire passer auprès de l’auditeur dans toute sa force, je ne connais pas de meilleure version que celle de Kondrachine enregistrée en 1967 et éditée chez </w:t>
      </w:r>
      <w:r w:rsidR="00EF56D3" w:rsidRPr="00291285">
        <w:rPr>
          <w:rFonts w:ascii="Arial" w:hAnsi="Arial" w:cs="Arial"/>
          <w:color w:val="111111"/>
        </w:rPr>
        <w:t xml:space="preserve">Melodya </w:t>
      </w:r>
      <w:r w:rsidRPr="00291285">
        <w:rPr>
          <w:rFonts w:ascii="Arial" w:hAnsi="Arial" w:cs="Arial"/>
          <w:color w:val="111111"/>
        </w:rPr>
        <w:t>avec l’intégrale des autres symphonies. Certes, l’enregistrement laisse un peu à désirer. Rien de catastrophique cependant. Les interprètes, la superbe basse russe Arthur Eisen, le chœur d’Etat de Russie et l’Orchestre philharmonique de Moscou ont forcément ressenti cette musique avec intensité. Dirigés par le créateur de l’œuvre, ils véhiculent toues les angoisses vécues par le peuple russe. Mais comme je le disais plus haut, la dimension humaine de l’interprétation et de l’œuvre dépasse le fait historique pour se répercuter sur la dénonciation de toutes les misères humaines. C’est l’une des fonctions les plus hautes de l’art.</w:t>
      </w:r>
    </w:p>
    <w:p w:rsidR="00D53295" w:rsidRDefault="00D53295" w:rsidP="00755A9B">
      <w:pPr>
        <w:pStyle w:val="Corpsdetexte"/>
        <w:spacing w:line="276" w:lineRule="auto"/>
        <w:jc w:val="right"/>
        <w:rPr>
          <w:rFonts w:ascii="Arial" w:hAnsi="Arial" w:cs="Arial"/>
          <w:color w:val="111111"/>
          <w:lang w:val="fr-FR"/>
        </w:rPr>
      </w:pPr>
      <w:r>
        <w:rPr>
          <w:rFonts w:ascii="Arial" w:hAnsi="Arial" w:cs="Arial"/>
          <w:color w:val="111111"/>
          <w:lang w:val="fr-FR"/>
        </w:rPr>
        <w:t>Jean-Marc Onkekinx</w:t>
      </w:r>
    </w:p>
    <w:p w:rsidR="00D53295" w:rsidRDefault="00D53295" w:rsidP="009753F9">
      <w:pPr>
        <w:pStyle w:val="Corpsdetexte"/>
        <w:spacing w:line="276" w:lineRule="auto"/>
        <w:jc w:val="center"/>
        <w:rPr>
          <w:noProof/>
        </w:rPr>
      </w:pPr>
      <w:r>
        <w:rPr>
          <w:noProof/>
        </w:rPr>
        <w:drawing>
          <wp:inline distT="0" distB="0" distL="0" distR="0">
            <wp:extent cx="1533797" cy="2148612"/>
            <wp:effectExtent l="0" t="0" r="0" b="4445"/>
            <wp:docPr id="20" name="Image 20" descr="http://static.skynetblogs.be/media/127560/256669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kynetblogs.be/media/127560/25666916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2358" cy="2202630"/>
                    </a:xfrm>
                    <a:prstGeom prst="rect">
                      <a:avLst/>
                    </a:prstGeom>
                    <a:noFill/>
                    <a:ln>
                      <a:noFill/>
                    </a:ln>
                  </pic:spPr>
                </pic:pic>
              </a:graphicData>
            </a:graphic>
          </wp:inline>
        </w:drawing>
      </w:r>
      <w:r w:rsidR="009753F9">
        <w:rPr>
          <w:noProof/>
        </w:rPr>
        <w:t xml:space="preserve">  </w:t>
      </w:r>
      <w:r>
        <w:rPr>
          <w:noProof/>
        </w:rPr>
        <w:drawing>
          <wp:inline distT="0" distB="0" distL="0" distR="0">
            <wp:extent cx="1526253" cy="2152015"/>
            <wp:effectExtent l="0" t="0" r="0" b="635"/>
            <wp:docPr id="21" name="Image 21" descr="http://static.skynetblogs.be/media/127560/357057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skynetblogs.be/media/127560/357057099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2842" cy="2161305"/>
                    </a:xfrm>
                    <a:prstGeom prst="rect">
                      <a:avLst/>
                    </a:prstGeom>
                    <a:noFill/>
                    <a:ln>
                      <a:noFill/>
                    </a:ln>
                  </pic:spPr>
                </pic:pic>
              </a:graphicData>
            </a:graphic>
          </wp:inline>
        </w:drawing>
      </w:r>
    </w:p>
    <w:p w:rsidR="009753F9" w:rsidRPr="009753F9" w:rsidRDefault="009753F9" w:rsidP="009753F9">
      <w:pPr>
        <w:pStyle w:val="Corpsdetexte"/>
        <w:spacing w:line="276" w:lineRule="auto"/>
        <w:jc w:val="center"/>
        <w:rPr>
          <w:rFonts w:ascii="Arial" w:hAnsi="Arial" w:cs="Arial"/>
          <w:i/>
          <w:noProof/>
        </w:rPr>
      </w:pPr>
      <w:r>
        <w:rPr>
          <w:rFonts w:ascii="Arial" w:hAnsi="Arial" w:cs="Arial"/>
          <w:i/>
          <w:noProof/>
        </w:rPr>
        <w:t xml:space="preserve">L’idéologue </w:t>
      </w:r>
      <w:r w:rsidRPr="009753F9">
        <w:rPr>
          <w:rFonts w:ascii="Arial" w:hAnsi="Arial" w:cs="Arial"/>
          <w:i/>
          <w:noProof/>
        </w:rPr>
        <w:t>Andreï Jdanov et Tikhon Khrennikov</w:t>
      </w:r>
      <w:r>
        <w:rPr>
          <w:rFonts w:ascii="Arial" w:hAnsi="Arial" w:cs="Arial"/>
          <w:i/>
          <w:noProof/>
        </w:rPr>
        <w:t xml:space="preserve">, président de l’Union des compositeurs et </w:t>
      </w:r>
      <w:r w:rsidR="00755A9B">
        <w:rPr>
          <w:rFonts w:ascii="Arial" w:hAnsi="Arial" w:cs="Arial"/>
          <w:i/>
          <w:noProof/>
        </w:rPr>
        <w:t xml:space="preserve">véritable </w:t>
      </w:r>
      <w:r>
        <w:rPr>
          <w:rFonts w:ascii="Arial" w:hAnsi="Arial" w:cs="Arial"/>
          <w:i/>
          <w:noProof/>
        </w:rPr>
        <w:t>policier de sa profession</w:t>
      </w:r>
      <w:r w:rsidR="00620835">
        <w:rPr>
          <w:rFonts w:ascii="Arial" w:hAnsi="Arial" w:cs="Arial"/>
          <w:i/>
          <w:noProof/>
        </w:rPr>
        <w:t>, nommé par Staline.</w:t>
      </w:r>
    </w:p>
    <w:p w:rsidR="009753F9" w:rsidRDefault="009753F9" w:rsidP="009753F9">
      <w:pPr>
        <w:pStyle w:val="Corpsdetexte"/>
        <w:spacing w:line="276" w:lineRule="auto"/>
        <w:jc w:val="center"/>
        <w:rPr>
          <w:rFonts w:ascii="Arial" w:hAnsi="Arial" w:cs="Arial"/>
          <w:color w:val="111111"/>
          <w:lang w:val="fr-FR"/>
        </w:rPr>
      </w:pPr>
      <w:r>
        <w:rPr>
          <w:rFonts w:ascii="Open Sans" w:hAnsi="Open Sans" w:cs="Arial"/>
          <w:noProof/>
          <w:color w:val="111111"/>
        </w:rPr>
        <w:lastRenderedPageBreak/>
        <w:drawing>
          <wp:inline distT="0" distB="0" distL="0" distR="0">
            <wp:extent cx="4930740" cy="3629025"/>
            <wp:effectExtent l="0" t="0" r="3810" b="0"/>
            <wp:docPr id="22" name="Image 22" descr="chostakovitch,prokofiev,staline,jdanov,formalisme,urs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8464215" descr="chostakovitch,prokofiev,staline,jdanov,formalisme,urss">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4966" cy="3632135"/>
                    </a:xfrm>
                    <a:prstGeom prst="rect">
                      <a:avLst/>
                    </a:prstGeom>
                    <a:noFill/>
                    <a:ln>
                      <a:noFill/>
                    </a:ln>
                  </pic:spPr>
                </pic:pic>
              </a:graphicData>
            </a:graphic>
          </wp:inline>
        </w:drawing>
      </w:r>
    </w:p>
    <w:p w:rsidR="009753F9" w:rsidRDefault="009753F9" w:rsidP="009753F9">
      <w:pPr>
        <w:spacing w:before="100" w:beforeAutospacing="1" w:after="100" w:afterAutospacing="1"/>
        <w:jc w:val="center"/>
        <w:rPr>
          <w:rFonts w:ascii="Arial" w:hAnsi="Arial" w:cs="Arial"/>
          <w:i/>
          <w:color w:val="111111"/>
          <w:lang w:val="fr-FR"/>
        </w:rPr>
      </w:pPr>
      <w:r w:rsidRPr="009753F9">
        <w:rPr>
          <w:rFonts w:ascii="Arial" w:hAnsi="Arial" w:cs="Arial"/>
          <w:i/>
          <w:color w:val="111111"/>
          <w:lang w:val="fr-FR"/>
        </w:rPr>
        <w:t xml:space="preserve">Prokofiev, Chostakovitch et </w:t>
      </w:r>
      <w:r w:rsidR="008F2B9A">
        <w:rPr>
          <w:rFonts w:ascii="Arial" w:hAnsi="Arial" w:cs="Arial"/>
          <w:i/>
          <w:color w:val="111111"/>
          <w:lang w:val="fr-FR"/>
        </w:rPr>
        <w:t>K</w:t>
      </w:r>
      <w:r w:rsidRPr="009753F9">
        <w:rPr>
          <w:rFonts w:ascii="Arial" w:hAnsi="Arial" w:cs="Arial"/>
          <w:i/>
          <w:color w:val="111111"/>
          <w:lang w:val="fr-FR"/>
        </w:rPr>
        <w:t>hatchatourian à Moscou en 1948</w:t>
      </w:r>
    </w:p>
    <w:p w:rsidR="00755A9B" w:rsidRDefault="00755A9B" w:rsidP="00755A9B">
      <w:pPr>
        <w:pStyle w:val="Corpsdetexte"/>
        <w:spacing w:line="276" w:lineRule="auto"/>
        <w:jc w:val="both"/>
        <w:rPr>
          <w:rFonts w:ascii="Arial" w:hAnsi="Arial" w:cs="Arial"/>
          <w:color w:val="111111"/>
          <w:lang w:val="fr-FR"/>
        </w:rPr>
      </w:pPr>
      <w:r>
        <w:rPr>
          <w:rFonts w:ascii="Arial" w:hAnsi="Arial" w:cs="Arial"/>
          <w:color w:val="111111"/>
          <w:lang w:val="fr-FR"/>
        </w:rPr>
        <w:t xml:space="preserve">Les photos ci-dessus proviennent d’un autre article du blog de Jean-Marc Onkelinx en rapport avec le sujet, qu’on lira avec </w:t>
      </w:r>
      <w:r w:rsidR="00C91AD7">
        <w:rPr>
          <w:rFonts w:ascii="Arial" w:hAnsi="Arial" w:cs="Arial"/>
          <w:color w:val="111111"/>
          <w:lang w:val="fr-FR"/>
        </w:rPr>
        <w:t xml:space="preserve">grand </w:t>
      </w:r>
      <w:r>
        <w:rPr>
          <w:rFonts w:ascii="Arial" w:hAnsi="Arial" w:cs="Arial"/>
          <w:color w:val="111111"/>
          <w:lang w:val="fr-FR"/>
        </w:rPr>
        <w:t>intérêt. C’est un article sur le formalisme:</w:t>
      </w:r>
    </w:p>
    <w:p w:rsidR="00D53295" w:rsidRDefault="00B35AD2" w:rsidP="00D53295">
      <w:pPr>
        <w:pStyle w:val="Corpsdetexte"/>
        <w:spacing w:line="276" w:lineRule="auto"/>
        <w:jc w:val="both"/>
        <w:rPr>
          <w:rStyle w:val="Lienhypertexte"/>
          <w:rFonts w:ascii="Arial" w:hAnsi="Arial" w:cs="Arial"/>
          <w:lang w:val="fr-FR"/>
        </w:rPr>
      </w:pPr>
      <w:hyperlink r:id="rId15" w:history="1">
        <w:r w:rsidR="004B12E2" w:rsidRPr="00E05AF3">
          <w:rPr>
            <w:rStyle w:val="Lienhypertexte"/>
            <w:rFonts w:ascii="Arial" w:hAnsi="Arial" w:cs="Arial"/>
            <w:lang w:val="fr-FR"/>
          </w:rPr>
          <w:t>http://jmomusique.skynetblogs.be/archive/2011/06/08/formalisme.html</w:t>
        </w:r>
      </w:hyperlink>
    </w:p>
    <w:p w:rsidR="00AA5049" w:rsidRDefault="00AA5049" w:rsidP="00AA5049">
      <w:pPr>
        <w:pStyle w:val="Corpsdetexte"/>
        <w:spacing w:line="276" w:lineRule="auto"/>
        <w:jc w:val="center"/>
        <w:rPr>
          <w:rFonts w:ascii="Arial" w:hAnsi="Arial" w:cs="Arial"/>
          <w:color w:val="111111"/>
          <w:lang w:val="fr-FR"/>
        </w:rPr>
      </w:pPr>
      <w:r>
        <w:rPr>
          <w:rFonts w:ascii="Trebuchet MS" w:hAnsi="Trebuchet MS"/>
          <w:noProof/>
          <w:color w:val="111111"/>
        </w:rPr>
        <w:drawing>
          <wp:inline distT="0" distB="0" distL="0" distR="0">
            <wp:extent cx="4829175" cy="3214536"/>
            <wp:effectExtent l="0" t="0" r="0" b="5080"/>
            <wp:docPr id="3" name="Image 3" descr="Monument pour Babi 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ument pour Babi Y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9259" cy="3221248"/>
                    </a:xfrm>
                    <a:prstGeom prst="rect">
                      <a:avLst/>
                    </a:prstGeom>
                    <a:noFill/>
                    <a:ln>
                      <a:noFill/>
                    </a:ln>
                  </pic:spPr>
                </pic:pic>
              </a:graphicData>
            </a:graphic>
          </wp:inline>
        </w:drawing>
      </w:r>
    </w:p>
    <w:p w:rsidR="00AA5049" w:rsidRPr="00AA5049" w:rsidRDefault="00AA5049" w:rsidP="00AA5049">
      <w:pPr>
        <w:spacing w:before="100" w:beforeAutospacing="1" w:after="100" w:afterAutospacing="1"/>
        <w:jc w:val="center"/>
        <w:rPr>
          <w:rFonts w:ascii="Arial" w:hAnsi="Arial" w:cs="Arial"/>
          <w:i/>
          <w:color w:val="111111"/>
          <w:lang w:val="fr-FR"/>
        </w:rPr>
      </w:pPr>
      <w:r w:rsidRPr="00AA5049">
        <w:rPr>
          <w:rFonts w:ascii="Arial" w:hAnsi="Arial" w:cs="Arial"/>
          <w:i/>
          <w:color w:val="111111"/>
          <w:lang w:val="fr-FR"/>
        </w:rPr>
        <w:t>Monument commémoratif à Babi Yar</w:t>
      </w:r>
    </w:p>
    <w:p w:rsidR="00AA5049" w:rsidRDefault="00AA5049" w:rsidP="00AA5049">
      <w:pPr>
        <w:spacing w:before="100" w:beforeAutospacing="1" w:after="100" w:afterAutospacing="1"/>
        <w:ind w:left="720"/>
        <w:jc w:val="center"/>
        <w:rPr>
          <w:color w:val="111111"/>
          <w:lang w:val="fr-FR"/>
        </w:rPr>
      </w:pPr>
      <w:r>
        <w:rPr>
          <w:rFonts w:ascii="Trebuchet MS" w:hAnsi="Trebuchet MS"/>
          <w:noProof/>
          <w:color w:val="111111"/>
        </w:rPr>
        <w:lastRenderedPageBreak/>
        <w:drawing>
          <wp:inline distT="0" distB="0" distL="0" distR="0">
            <wp:extent cx="3648075" cy="3238500"/>
            <wp:effectExtent l="0" t="0" r="9525" b="0"/>
            <wp:docPr id="5" name="Image 5" descr="Chostakovitch Evtouc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stakovitch Evtouchenk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3238500"/>
                    </a:xfrm>
                    <a:prstGeom prst="rect">
                      <a:avLst/>
                    </a:prstGeom>
                    <a:noFill/>
                    <a:ln>
                      <a:noFill/>
                    </a:ln>
                  </pic:spPr>
                </pic:pic>
              </a:graphicData>
            </a:graphic>
          </wp:inline>
        </w:drawing>
      </w:r>
    </w:p>
    <w:p w:rsidR="00AA5049" w:rsidRPr="00AA5049" w:rsidRDefault="00AA5049" w:rsidP="00AA5049">
      <w:pPr>
        <w:spacing w:before="100" w:beforeAutospacing="1" w:after="100" w:afterAutospacing="1"/>
        <w:ind w:left="720"/>
        <w:jc w:val="center"/>
        <w:rPr>
          <w:rFonts w:ascii="Arial" w:hAnsi="Arial" w:cs="Arial"/>
          <w:i/>
          <w:color w:val="111111"/>
          <w:lang w:val="fr-FR"/>
        </w:rPr>
      </w:pPr>
      <w:r w:rsidRPr="00AA5049">
        <w:rPr>
          <w:rFonts w:ascii="Arial" w:hAnsi="Arial" w:cs="Arial"/>
          <w:i/>
          <w:color w:val="111111"/>
        </w:rPr>
        <w:t>Evgueni Evtouchenko</w:t>
      </w:r>
    </w:p>
    <w:p w:rsidR="00AA5049" w:rsidRDefault="00AA5049" w:rsidP="00AA5049">
      <w:pPr>
        <w:spacing w:before="100" w:beforeAutospacing="1" w:after="100" w:afterAutospacing="1"/>
        <w:ind w:left="720"/>
        <w:jc w:val="center"/>
        <w:rPr>
          <w:i/>
          <w:color w:val="111111"/>
          <w:lang w:val="fr-FR"/>
        </w:rPr>
      </w:pPr>
      <w:r>
        <w:rPr>
          <w:rFonts w:ascii="Trebuchet MS" w:hAnsi="Trebuchet MS"/>
          <w:noProof/>
          <w:color w:val="111111"/>
        </w:rPr>
        <w:drawing>
          <wp:inline distT="0" distB="0" distL="0" distR="0">
            <wp:extent cx="4162425" cy="2590800"/>
            <wp:effectExtent l="0" t="0" r="9525" b="0"/>
            <wp:docPr id="16" name="Image 16" descr="chostakov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stakovitch"/>
                    <pic:cNvPicPr>
                      <a:picLocks noChangeAspect="1" noChangeArrowheads="1"/>
                    </pic:cNvPicPr>
                  </pic:nvPicPr>
                  <pic:blipFill rotWithShape="1">
                    <a:blip r:embed="rId18">
                      <a:extLst>
                        <a:ext uri="{28A0092B-C50C-407E-A947-70E740481C1C}">
                          <a14:useLocalDpi xmlns:a14="http://schemas.microsoft.com/office/drawing/2010/main" val="0"/>
                        </a:ext>
                      </a:extLst>
                    </a:blip>
                    <a:srcRect l="14648" b="10819"/>
                    <a:stretch/>
                  </pic:blipFill>
                  <pic:spPr bwMode="auto">
                    <a:xfrm>
                      <a:off x="0" y="0"/>
                      <a:ext cx="4162425"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AA5049" w:rsidRDefault="00AA5049" w:rsidP="00AA5049">
      <w:pPr>
        <w:spacing w:before="100" w:beforeAutospacing="1" w:after="100" w:afterAutospacing="1"/>
        <w:ind w:left="720"/>
        <w:jc w:val="center"/>
        <w:rPr>
          <w:i/>
          <w:color w:val="111111"/>
          <w:lang w:val="fr-FR"/>
        </w:rPr>
      </w:pPr>
      <w:r>
        <w:rPr>
          <w:i/>
          <w:color w:val="111111"/>
          <w:lang w:val="fr-FR"/>
        </w:rPr>
        <w:t>Dmitri Chostakovitch</w:t>
      </w:r>
    </w:p>
    <w:p w:rsidR="00AA5049" w:rsidRDefault="00AA5049" w:rsidP="00AA5049">
      <w:pPr>
        <w:pStyle w:val="Corpsdetexte"/>
        <w:spacing w:line="276" w:lineRule="auto"/>
        <w:jc w:val="both"/>
        <w:rPr>
          <w:rFonts w:ascii="Arial" w:hAnsi="Arial" w:cs="Arial"/>
          <w:color w:val="111111"/>
          <w:lang w:val="fr-FR"/>
        </w:rPr>
      </w:pPr>
      <w:r>
        <w:rPr>
          <w:rFonts w:ascii="Arial" w:hAnsi="Arial" w:cs="Arial"/>
          <w:color w:val="111111"/>
          <w:lang w:val="fr-FR"/>
        </w:rPr>
        <w:t xml:space="preserve">Les trois photos ci-dessus proviennent d’un autre article de J.-M. Onkelinx : </w:t>
      </w:r>
      <w:r w:rsidRPr="00AA5049">
        <w:rPr>
          <w:rFonts w:ascii="Arial" w:hAnsi="Arial" w:cs="Arial"/>
          <w:i/>
          <w:color w:val="111111"/>
          <w:lang w:val="fr-FR"/>
        </w:rPr>
        <w:t>Exils</w:t>
      </w:r>
    </w:p>
    <w:p w:rsidR="00AA5049" w:rsidRDefault="00AA5049" w:rsidP="00D53295">
      <w:pPr>
        <w:pStyle w:val="Corpsdetexte"/>
        <w:spacing w:line="276" w:lineRule="auto"/>
        <w:jc w:val="both"/>
        <w:rPr>
          <w:rFonts w:ascii="Arial" w:hAnsi="Arial" w:cs="Arial"/>
          <w:color w:val="111111"/>
          <w:lang w:val="fr-FR"/>
        </w:rPr>
      </w:pPr>
      <w:hyperlink r:id="rId19" w:history="1">
        <w:r w:rsidRPr="006506B8">
          <w:rPr>
            <w:rStyle w:val="Lienhypertexte"/>
            <w:rFonts w:ascii="Arial" w:hAnsi="Arial" w:cs="Arial"/>
            <w:lang w:val="fr-FR"/>
          </w:rPr>
          <w:t>http://jmomusique.skynetblogs.be/tag/chostakovitch</w:t>
        </w:r>
      </w:hyperlink>
    </w:p>
    <w:p w:rsidR="004B12E2" w:rsidRDefault="004B12E2" w:rsidP="002D733B">
      <w:pPr>
        <w:spacing w:line="276" w:lineRule="auto"/>
        <w:jc w:val="both"/>
        <w:rPr>
          <w:rFonts w:ascii="Arial" w:hAnsi="Arial" w:cs="Arial"/>
          <w:color w:val="111111"/>
          <w:lang w:val="fr-FR"/>
        </w:rPr>
      </w:pPr>
      <w:r>
        <w:rPr>
          <w:rFonts w:ascii="Arial" w:hAnsi="Arial" w:cs="Arial"/>
          <w:color w:val="111111"/>
          <w:lang w:val="fr-FR"/>
        </w:rPr>
        <w:t xml:space="preserve">Signalons aussi </w:t>
      </w:r>
      <w:r w:rsidR="00794AC1">
        <w:rPr>
          <w:rFonts w:ascii="Arial" w:hAnsi="Arial" w:cs="Arial"/>
          <w:color w:val="111111"/>
          <w:lang w:val="fr-FR"/>
        </w:rPr>
        <w:t xml:space="preserve">le 21 mars, de  9h à 17h, </w:t>
      </w:r>
      <w:r>
        <w:rPr>
          <w:rFonts w:ascii="Arial" w:hAnsi="Arial" w:cs="Arial"/>
          <w:lang w:val="fr-FR"/>
        </w:rPr>
        <w:t>à</w:t>
      </w:r>
      <w:r w:rsidRPr="00470E0C">
        <w:rPr>
          <w:rFonts w:ascii="Arial" w:hAnsi="Arial" w:cs="Arial"/>
          <w:lang w:val="fr-FR"/>
        </w:rPr>
        <w:t xml:space="preserve"> </w:t>
      </w:r>
      <w:r w:rsidRPr="00470E0C">
        <w:rPr>
          <w:rFonts w:ascii="Arial" w:hAnsi="Arial" w:cs="Arial"/>
          <w:i/>
          <w:lang w:val="fr-FR"/>
        </w:rPr>
        <w:t xml:space="preserve">Connaissance </w:t>
      </w:r>
      <w:r w:rsidRPr="00470E0C">
        <w:rPr>
          <w:rFonts w:ascii="Arial" w:hAnsi="Arial" w:cs="Arial"/>
          <w:i/>
          <w:color w:val="111111"/>
          <w:lang w:val="fr-FR"/>
        </w:rPr>
        <w:t>et Vie</w:t>
      </w:r>
      <w:r w:rsidRPr="00470E0C">
        <w:rPr>
          <w:rFonts w:ascii="Arial" w:hAnsi="Arial" w:cs="Arial"/>
          <w:color w:val="111111"/>
          <w:lang w:val="fr-FR"/>
        </w:rPr>
        <w:t xml:space="preserve"> Tournai,</w:t>
      </w:r>
      <w:r>
        <w:rPr>
          <w:rFonts w:ascii="Arial" w:hAnsi="Arial" w:cs="Arial"/>
          <w:color w:val="111111"/>
          <w:lang w:val="fr-FR"/>
        </w:rPr>
        <w:t xml:space="preserve"> une journée musicale autour de la m</w:t>
      </w:r>
      <w:r w:rsidRPr="00470E0C">
        <w:rPr>
          <w:rFonts w:ascii="Arial" w:hAnsi="Arial" w:cs="Arial"/>
          <w:color w:val="111111"/>
          <w:lang w:val="fr-FR"/>
        </w:rPr>
        <w:t xml:space="preserve">usique russe </w:t>
      </w:r>
      <w:r>
        <w:rPr>
          <w:rFonts w:ascii="Arial" w:hAnsi="Arial" w:cs="Arial"/>
          <w:color w:val="111111"/>
          <w:lang w:val="fr-FR"/>
        </w:rPr>
        <w:t>avec un</w:t>
      </w:r>
      <w:r w:rsidRPr="00470E0C">
        <w:rPr>
          <w:rFonts w:ascii="Arial" w:hAnsi="Arial" w:cs="Arial"/>
          <w:color w:val="111111"/>
          <w:lang w:val="fr-FR"/>
        </w:rPr>
        <w:t xml:space="preserve"> gros plan sur l’œuvre de Dmitri Chostakovitch, par J-M Onkelinx.</w:t>
      </w:r>
    </w:p>
    <w:p w:rsidR="00794AC1" w:rsidRPr="00291285" w:rsidRDefault="00794AC1" w:rsidP="00794AC1">
      <w:pPr>
        <w:jc w:val="both"/>
        <w:rPr>
          <w:rFonts w:ascii="Arial" w:hAnsi="Arial" w:cs="Arial"/>
          <w:color w:val="111111"/>
          <w:lang w:val="fr-FR"/>
        </w:rPr>
      </w:pPr>
    </w:p>
    <w:p w:rsidR="00291285" w:rsidRPr="00291285" w:rsidRDefault="00291285" w:rsidP="00BB2EBE">
      <w:pPr>
        <w:spacing w:line="276" w:lineRule="auto"/>
        <w:jc w:val="both"/>
        <w:rPr>
          <w:rFonts w:ascii="Arial" w:hAnsi="Arial" w:cs="Arial"/>
          <w:lang w:val="fr-FR"/>
        </w:rPr>
      </w:pPr>
    </w:p>
    <w:p w:rsidR="005E377D" w:rsidRPr="00C81BE0" w:rsidRDefault="005E377D" w:rsidP="002167F6">
      <w:pPr>
        <w:spacing w:after="160" w:line="259" w:lineRule="auto"/>
        <w:jc w:val="both"/>
        <w:rPr>
          <w:rFonts w:ascii="Arial" w:hAnsi="Arial" w:cs="Arial"/>
          <w:sz w:val="8"/>
          <w:szCs w:val="8"/>
        </w:rPr>
      </w:pPr>
    </w:p>
    <w:p w:rsidR="00706BA9" w:rsidRPr="00C91AD7" w:rsidRDefault="00155BE7" w:rsidP="00BA1F4E">
      <w:pPr>
        <w:jc w:val="both"/>
        <w:rPr>
          <w:rFonts w:ascii="Arial" w:hAnsi="Arial" w:cs="Arial"/>
          <w:b/>
          <w:color w:val="5B9BD5" w:themeColor="accent1"/>
          <w:sz w:val="34"/>
          <w:szCs w:val="34"/>
        </w:rPr>
      </w:pPr>
      <w:r w:rsidRPr="00C91AD7">
        <w:rPr>
          <w:rFonts w:ascii="Arial" w:hAnsi="Arial" w:cs="Arial"/>
          <w:b/>
          <w:color w:val="5B9BD5" w:themeColor="accent1"/>
          <w:sz w:val="34"/>
          <w:szCs w:val="34"/>
        </w:rPr>
        <w:lastRenderedPageBreak/>
        <w:t>3-4 février 2018, Neuvième</w:t>
      </w:r>
      <w:r w:rsidR="00313371" w:rsidRPr="00C91AD7">
        <w:rPr>
          <w:rFonts w:ascii="Arial" w:hAnsi="Arial" w:cs="Arial"/>
          <w:b/>
          <w:color w:val="5B9BD5" w:themeColor="accent1"/>
          <w:sz w:val="34"/>
          <w:szCs w:val="34"/>
        </w:rPr>
        <w:t>s</w:t>
      </w:r>
      <w:r w:rsidRPr="00C91AD7">
        <w:rPr>
          <w:rFonts w:ascii="Arial" w:hAnsi="Arial" w:cs="Arial"/>
          <w:b/>
          <w:color w:val="5B9BD5" w:themeColor="accent1"/>
          <w:sz w:val="34"/>
          <w:szCs w:val="34"/>
        </w:rPr>
        <w:t xml:space="preserve"> journée</w:t>
      </w:r>
      <w:r w:rsidR="00313371" w:rsidRPr="00C91AD7">
        <w:rPr>
          <w:rFonts w:ascii="Arial" w:hAnsi="Arial" w:cs="Arial"/>
          <w:b/>
          <w:color w:val="5B9BD5" w:themeColor="accent1"/>
          <w:sz w:val="34"/>
          <w:szCs w:val="34"/>
        </w:rPr>
        <w:t>s</w:t>
      </w:r>
      <w:r w:rsidRPr="00C91AD7">
        <w:rPr>
          <w:rFonts w:ascii="Arial" w:hAnsi="Arial" w:cs="Arial"/>
          <w:b/>
          <w:color w:val="5B9BD5" w:themeColor="accent1"/>
          <w:sz w:val="34"/>
          <w:szCs w:val="34"/>
        </w:rPr>
        <w:t xml:space="preserve"> du li</w:t>
      </w:r>
      <w:r w:rsidR="00313371" w:rsidRPr="00C91AD7">
        <w:rPr>
          <w:rFonts w:ascii="Arial" w:hAnsi="Arial" w:cs="Arial"/>
          <w:b/>
          <w:color w:val="5B9BD5" w:themeColor="accent1"/>
          <w:sz w:val="34"/>
          <w:szCs w:val="34"/>
        </w:rPr>
        <w:t>v</w:t>
      </w:r>
      <w:r w:rsidRPr="00C91AD7">
        <w:rPr>
          <w:rFonts w:ascii="Arial" w:hAnsi="Arial" w:cs="Arial"/>
          <w:b/>
          <w:color w:val="5B9BD5" w:themeColor="accent1"/>
          <w:sz w:val="34"/>
          <w:szCs w:val="34"/>
        </w:rPr>
        <w:t>re russe et des littératures russophones à Paris</w:t>
      </w:r>
    </w:p>
    <w:p w:rsidR="00155BE7" w:rsidRDefault="00155BE7" w:rsidP="00BA1F4E">
      <w:pPr>
        <w:jc w:val="both"/>
        <w:rPr>
          <w:rFonts w:ascii="Arial" w:hAnsi="Arial" w:cs="Arial"/>
          <w:b/>
          <w:color w:val="002060"/>
        </w:rPr>
      </w:pPr>
    </w:p>
    <w:p w:rsidR="00155BE7" w:rsidRDefault="00155BE7" w:rsidP="00313371">
      <w:pPr>
        <w:spacing w:line="276" w:lineRule="auto"/>
        <w:jc w:val="both"/>
        <w:rPr>
          <w:rFonts w:ascii="Arial" w:hAnsi="Arial" w:cs="Arial"/>
          <w:color w:val="000000" w:themeColor="text1"/>
        </w:rPr>
      </w:pPr>
      <w:r w:rsidRPr="00155BE7">
        <w:rPr>
          <w:rFonts w:ascii="Arial" w:hAnsi="Arial" w:cs="Arial"/>
          <w:color w:val="000000" w:themeColor="text1"/>
        </w:rPr>
        <w:t>Paris, Mairie du Vème, Place du Panthéon</w:t>
      </w:r>
      <w:r>
        <w:rPr>
          <w:rFonts w:ascii="Arial" w:hAnsi="Arial" w:cs="Arial"/>
          <w:color w:val="000000" w:themeColor="text1"/>
        </w:rPr>
        <w:t xml:space="preserve">. Organisé par le Centre de Russie pour </w:t>
      </w:r>
      <w:r w:rsidR="000E6304">
        <w:rPr>
          <w:rFonts w:ascii="Arial" w:hAnsi="Arial" w:cs="Arial"/>
          <w:color w:val="000000" w:themeColor="text1"/>
        </w:rPr>
        <w:t>la Science et la Culture, 61, r</w:t>
      </w:r>
      <w:r>
        <w:rPr>
          <w:rFonts w:ascii="Arial" w:hAnsi="Arial" w:cs="Arial"/>
          <w:color w:val="000000" w:themeColor="text1"/>
        </w:rPr>
        <w:t>ue Boissière, Paris 16</w:t>
      </w:r>
      <w:r w:rsidRPr="00155BE7">
        <w:rPr>
          <w:rFonts w:ascii="Arial" w:hAnsi="Arial" w:cs="Arial"/>
          <w:color w:val="000000" w:themeColor="text1"/>
          <w:vertAlign w:val="superscript"/>
        </w:rPr>
        <w:t>ème</w:t>
      </w:r>
      <w:r>
        <w:rPr>
          <w:rFonts w:ascii="Arial" w:hAnsi="Arial" w:cs="Arial"/>
          <w:color w:val="000000" w:themeColor="text1"/>
        </w:rPr>
        <w:t xml:space="preserve">. Dans ce cadre, </w:t>
      </w:r>
      <w:r w:rsidR="000E6304">
        <w:rPr>
          <w:rFonts w:ascii="Arial" w:hAnsi="Arial" w:cs="Arial"/>
          <w:color w:val="000000" w:themeColor="text1"/>
        </w:rPr>
        <w:t>t</w:t>
      </w:r>
      <w:r w:rsidR="00590E40">
        <w:rPr>
          <w:rFonts w:ascii="Arial" w:hAnsi="Arial" w:cs="Arial"/>
          <w:color w:val="000000" w:themeColor="text1"/>
        </w:rPr>
        <w:t>ables rondes, films, expositions... et l</w:t>
      </w:r>
      <w:r>
        <w:rPr>
          <w:rFonts w:ascii="Arial" w:hAnsi="Arial" w:cs="Arial"/>
          <w:color w:val="000000" w:themeColor="text1"/>
        </w:rPr>
        <w:t>e 4 février à 17h, concert de romances russes. A 16h, récital poétique, et à 19h30, défilé de mode sur accompagnement musical.</w:t>
      </w:r>
      <w:r w:rsidR="00590E40">
        <w:rPr>
          <w:rFonts w:ascii="Arial" w:hAnsi="Arial" w:cs="Arial"/>
          <w:color w:val="000000" w:themeColor="text1"/>
        </w:rPr>
        <w:t xml:space="preserve"> Le Centre de Russie pour la Science et la Culture organise aussi du 8 au 13 janvier une exposition des peintres d’icônes Anna et Serguei Smirnov, auteurs de plusieurs iconostases dans le style ancien (tradition des  icônes du Palais des Armures au XVII</w:t>
      </w:r>
      <w:r w:rsidR="00590E40" w:rsidRPr="00590E40">
        <w:rPr>
          <w:rFonts w:ascii="Arial" w:hAnsi="Arial" w:cs="Arial"/>
          <w:color w:val="000000" w:themeColor="text1"/>
          <w:vertAlign w:val="superscript"/>
        </w:rPr>
        <w:t xml:space="preserve">ème </w:t>
      </w:r>
      <w:r w:rsidR="00590E40">
        <w:rPr>
          <w:rFonts w:ascii="Arial" w:hAnsi="Arial" w:cs="Arial"/>
          <w:color w:val="000000" w:themeColor="text1"/>
        </w:rPr>
        <w:t>siècle.</w:t>
      </w:r>
    </w:p>
    <w:p w:rsidR="00794AC1" w:rsidRDefault="00794AC1" w:rsidP="00313371">
      <w:pPr>
        <w:spacing w:line="276" w:lineRule="auto"/>
        <w:jc w:val="both"/>
        <w:rPr>
          <w:rFonts w:ascii="Arial" w:hAnsi="Arial" w:cs="Arial"/>
          <w:color w:val="000000" w:themeColor="text1"/>
        </w:rPr>
      </w:pPr>
    </w:p>
    <w:p w:rsidR="000E6304" w:rsidRDefault="000E6304" w:rsidP="00313371">
      <w:pPr>
        <w:spacing w:line="276" w:lineRule="auto"/>
        <w:jc w:val="both"/>
        <w:rPr>
          <w:rFonts w:ascii="Arial" w:hAnsi="Arial" w:cs="Arial"/>
          <w:color w:val="000000" w:themeColor="text1"/>
        </w:rPr>
      </w:pPr>
    </w:p>
    <w:p w:rsidR="000E6304" w:rsidRPr="00794AC1" w:rsidRDefault="000E6304" w:rsidP="00313371">
      <w:pPr>
        <w:spacing w:line="276" w:lineRule="auto"/>
        <w:jc w:val="both"/>
        <w:rPr>
          <w:rFonts w:ascii="Arial" w:hAnsi="Arial" w:cs="Arial"/>
          <w:b/>
          <w:color w:val="0070C0"/>
          <w:sz w:val="36"/>
          <w:szCs w:val="36"/>
        </w:rPr>
      </w:pPr>
      <w:r w:rsidRPr="00794AC1">
        <w:rPr>
          <w:rFonts w:ascii="Arial" w:hAnsi="Arial" w:cs="Arial"/>
          <w:b/>
          <w:color w:val="0070C0"/>
          <w:sz w:val="36"/>
          <w:szCs w:val="36"/>
        </w:rPr>
        <w:t xml:space="preserve">13 février 2018, film </w:t>
      </w:r>
      <w:r w:rsidRPr="00794AC1">
        <w:rPr>
          <w:rFonts w:ascii="Arial" w:hAnsi="Arial" w:cs="Arial"/>
          <w:b/>
          <w:i/>
          <w:color w:val="0070C0"/>
          <w:sz w:val="36"/>
          <w:szCs w:val="36"/>
          <w:lang w:val="fr-FR"/>
        </w:rPr>
        <w:t xml:space="preserve">Le Nid de gentilhomme </w:t>
      </w:r>
      <w:r w:rsidRPr="00794AC1">
        <w:rPr>
          <w:rFonts w:ascii="Arial" w:hAnsi="Arial" w:cs="Arial"/>
          <w:b/>
          <w:color w:val="0070C0"/>
          <w:sz w:val="36"/>
          <w:szCs w:val="36"/>
          <w:lang w:val="fr-FR"/>
        </w:rPr>
        <w:t>à Paris</w:t>
      </w:r>
    </w:p>
    <w:p w:rsidR="000E6304" w:rsidRPr="002B77B2" w:rsidRDefault="000E6304" w:rsidP="00D53295">
      <w:pPr>
        <w:pStyle w:val="NormalWeb"/>
        <w:spacing w:line="276" w:lineRule="auto"/>
        <w:jc w:val="both"/>
        <w:rPr>
          <w:rFonts w:ascii="Arial" w:hAnsi="Arial" w:cs="Arial"/>
          <w:lang w:val="fr-FR"/>
        </w:rPr>
      </w:pPr>
      <w:r w:rsidRPr="002B77B2">
        <w:rPr>
          <w:rFonts w:ascii="Arial" w:hAnsi="Arial" w:cs="Arial"/>
          <w:lang w:val="fr-FR"/>
        </w:rPr>
        <w:t xml:space="preserve">Marc Ziguilsky, directeur du Musée Tourguéniev de Bougival nous </w:t>
      </w:r>
      <w:r w:rsidR="00FD281D">
        <w:rPr>
          <w:rFonts w:ascii="Arial" w:hAnsi="Arial" w:cs="Arial"/>
          <w:lang w:val="fr-FR"/>
        </w:rPr>
        <w:t>a communiqué</w:t>
      </w:r>
      <w:r w:rsidRPr="002B77B2">
        <w:rPr>
          <w:rFonts w:ascii="Arial" w:hAnsi="Arial" w:cs="Arial"/>
          <w:lang w:val="fr-FR"/>
        </w:rPr>
        <w:t xml:space="preserve"> le</w:t>
      </w:r>
      <w:r>
        <w:rPr>
          <w:rFonts w:ascii="Arial" w:hAnsi="Arial" w:cs="Arial"/>
          <w:lang w:val="fr-FR"/>
        </w:rPr>
        <w:t xml:space="preserve"> programme de sa «Saison russe</w:t>
      </w:r>
      <w:r w:rsidRPr="002B77B2">
        <w:rPr>
          <w:rFonts w:ascii="Arial" w:hAnsi="Arial" w:cs="Arial"/>
          <w:lang w:val="fr-FR"/>
        </w:rPr>
        <w:t>» en 2018. On trouvera notamment</w:t>
      </w:r>
      <w:r>
        <w:rPr>
          <w:rFonts w:ascii="Arial" w:hAnsi="Arial" w:cs="Arial"/>
          <w:lang w:val="fr-FR"/>
        </w:rPr>
        <w:t xml:space="preserve"> deux adaptations ciném</w:t>
      </w:r>
      <w:r w:rsidR="00FD281D">
        <w:rPr>
          <w:rFonts w:ascii="Arial" w:hAnsi="Arial" w:cs="Arial"/>
          <w:lang w:val="fr-FR"/>
        </w:rPr>
        <w:t>a</w:t>
      </w:r>
      <w:r>
        <w:rPr>
          <w:rFonts w:ascii="Arial" w:hAnsi="Arial" w:cs="Arial"/>
          <w:lang w:val="fr-FR"/>
        </w:rPr>
        <w:t xml:space="preserve">tographiques </w:t>
      </w:r>
      <w:r w:rsidR="00FD281D">
        <w:rPr>
          <w:rFonts w:ascii="Arial" w:hAnsi="Arial" w:cs="Arial"/>
          <w:lang w:val="fr-FR"/>
        </w:rPr>
        <w:t xml:space="preserve">d’œuvres </w:t>
      </w:r>
      <w:r>
        <w:rPr>
          <w:rFonts w:ascii="Arial" w:hAnsi="Arial" w:cs="Arial"/>
          <w:lang w:val="fr-FR"/>
        </w:rPr>
        <w:t>de Tourguéniev :</w:t>
      </w:r>
    </w:p>
    <w:p w:rsidR="000E6304" w:rsidRPr="002B77B2" w:rsidRDefault="000E6304" w:rsidP="00D53295">
      <w:pPr>
        <w:pStyle w:val="Sansinterligne"/>
        <w:spacing w:line="276" w:lineRule="auto"/>
        <w:jc w:val="both"/>
        <w:rPr>
          <w:rFonts w:ascii="Arial" w:hAnsi="Arial" w:cs="Arial"/>
          <w:sz w:val="24"/>
          <w:szCs w:val="24"/>
          <w:lang w:val="fr-FR"/>
        </w:rPr>
      </w:pPr>
      <w:r w:rsidRPr="002B77B2">
        <w:rPr>
          <w:rFonts w:ascii="Arial" w:hAnsi="Arial" w:cs="Arial"/>
          <w:sz w:val="24"/>
          <w:szCs w:val="24"/>
          <w:lang w:val="fr-FR"/>
        </w:rPr>
        <w:t xml:space="preserve">13 février : film d’Andreï Konchalovsky, </w:t>
      </w:r>
      <w:r w:rsidRPr="002B77B2">
        <w:rPr>
          <w:rFonts w:ascii="Arial" w:hAnsi="Arial" w:cs="Arial"/>
          <w:i/>
          <w:sz w:val="24"/>
          <w:szCs w:val="24"/>
          <w:lang w:val="fr-FR"/>
        </w:rPr>
        <w:t>Le Nid de gentilhomme (</w:t>
      </w:r>
      <w:r w:rsidRPr="002B77B2">
        <w:rPr>
          <w:rFonts w:ascii="Arial" w:hAnsi="Arial" w:cs="Arial"/>
          <w:sz w:val="24"/>
          <w:szCs w:val="24"/>
          <w:lang w:val="fr-FR"/>
        </w:rPr>
        <w:t>1969).</w:t>
      </w:r>
    </w:p>
    <w:p w:rsidR="000E6304" w:rsidRPr="002B77B2" w:rsidRDefault="000E6304" w:rsidP="00D53295">
      <w:pPr>
        <w:pStyle w:val="Sansinterligne"/>
        <w:spacing w:line="276" w:lineRule="auto"/>
        <w:jc w:val="both"/>
        <w:rPr>
          <w:rFonts w:ascii="Arial" w:hAnsi="Arial" w:cs="Arial"/>
          <w:sz w:val="24"/>
          <w:szCs w:val="24"/>
          <w:lang w:val="fr-FR"/>
        </w:rPr>
      </w:pPr>
      <w:r w:rsidRPr="002B77B2">
        <w:rPr>
          <w:rFonts w:ascii="Arial" w:hAnsi="Arial" w:cs="Arial"/>
          <w:sz w:val="24"/>
          <w:szCs w:val="24"/>
          <w:lang w:val="fr-FR"/>
        </w:rPr>
        <w:t xml:space="preserve">3 mai : film </w:t>
      </w:r>
      <w:r w:rsidRPr="002B77B2">
        <w:rPr>
          <w:rFonts w:ascii="Arial" w:hAnsi="Arial" w:cs="Arial"/>
          <w:i/>
          <w:sz w:val="24"/>
          <w:szCs w:val="24"/>
          <w:lang w:val="fr-FR"/>
        </w:rPr>
        <w:t>Deux femmes</w:t>
      </w:r>
      <w:r w:rsidRPr="002B77B2">
        <w:rPr>
          <w:rFonts w:ascii="Arial" w:hAnsi="Arial" w:cs="Arial"/>
          <w:sz w:val="24"/>
          <w:szCs w:val="24"/>
          <w:lang w:val="fr-FR"/>
        </w:rPr>
        <w:t xml:space="preserve"> (1964) d’après </w:t>
      </w:r>
      <w:r w:rsidRPr="002B77B2">
        <w:rPr>
          <w:rFonts w:ascii="Arial" w:hAnsi="Arial" w:cs="Arial"/>
          <w:i/>
          <w:sz w:val="24"/>
          <w:szCs w:val="24"/>
          <w:lang w:val="fr-FR"/>
        </w:rPr>
        <w:t>Un Mois à la campagne.</w:t>
      </w:r>
    </w:p>
    <w:p w:rsidR="000E6304" w:rsidRDefault="000E6304" w:rsidP="000E6304">
      <w:pPr>
        <w:pStyle w:val="NormalWeb"/>
        <w:jc w:val="both"/>
        <w:rPr>
          <w:rFonts w:ascii="Arial" w:hAnsi="Arial" w:cs="Arial"/>
          <w:lang w:val="fr-FR"/>
        </w:rPr>
      </w:pPr>
      <w:r>
        <w:rPr>
          <w:rFonts w:ascii="Arial" w:hAnsi="Arial" w:cs="Arial"/>
          <w:lang w:val="fr-FR"/>
        </w:rPr>
        <w:t>Détails et programme complet</w:t>
      </w:r>
      <w:r w:rsidR="00FD281D">
        <w:rPr>
          <w:rFonts w:ascii="Arial" w:hAnsi="Arial" w:cs="Arial"/>
          <w:lang w:val="fr-FR"/>
        </w:rPr>
        <w:t xml:space="preserve"> de la saison russe</w:t>
      </w:r>
      <w:r>
        <w:rPr>
          <w:rFonts w:ascii="Arial" w:hAnsi="Arial" w:cs="Arial"/>
          <w:lang w:val="fr-FR"/>
        </w:rPr>
        <w:t xml:space="preserve">: </w:t>
      </w:r>
      <w:hyperlink r:id="rId20" w:history="1">
        <w:r w:rsidRPr="00922534">
          <w:rPr>
            <w:rStyle w:val="Lienhypertexte"/>
            <w:rFonts w:ascii="Arial" w:hAnsi="Arial" w:cs="Arial"/>
            <w:lang w:val="fr-FR"/>
          </w:rPr>
          <w:t>http://www.tourisme-bougival.com/non-classe/saison-russe-2018/</w:t>
        </w:r>
      </w:hyperlink>
    </w:p>
    <w:p w:rsidR="000E6304" w:rsidRPr="00155BE7" w:rsidRDefault="000E6304" w:rsidP="00313371">
      <w:pPr>
        <w:spacing w:line="276" w:lineRule="auto"/>
        <w:jc w:val="both"/>
        <w:rPr>
          <w:rFonts w:ascii="Arial" w:hAnsi="Arial" w:cs="Arial"/>
          <w:color w:val="000000" w:themeColor="text1"/>
        </w:rPr>
      </w:pPr>
    </w:p>
    <w:p w:rsidR="00B33308" w:rsidRPr="00794AC1" w:rsidRDefault="00B33308" w:rsidP="00BA1F4E">
      <w:pPr>
        <w:jc w:val="both"/>
        <w:rPr>
          <w:rFonts w:ascii="Arial" w:hAnsi="Arial" w:cs="Arial"/>
          <w:b/>
          <w:color w:val="0070C0"/>
          <w:sz w:val="36"/>
          <w:szCs w:val="36"/>
        </w:rPr>
      </w:pPr>
      <w:r w:rsidRPr="00794AC1">
        <w:rPr>
          <w:rFonts w:ascii="Arial" w:hAnsi="Arial" w:cs="Arial"/>
          <w:b/>
          <w:color w:val="0070C0"/>
          <w:sz w:val="36"/>
          <w:szCs w:val="36"/>
        </w:rPr>
        <w:t>10</w:t>
      </w:r>
      <w:r w:rsidR="0083231E" w:rsidRPr="00794AC1">
        <w:rPr>
          <w:rFonts w:ascii="Arial" w:hAnsi="Arial" w:cs="Arial"/>
          <w:b/>
          <w:color w:val="0070C0"/>
          <w:sz w:val="36"/>
          <w:szCs w:val="36"/>
        </w:rPr>
        <w:t>-</w:t>
      </w:r>
      <w:r w:rsidRPr="00794AC1">
        <w:rPr>
          <w:rFonts w:ascii="Arial" w:hAnsi="Arial" w:cs="Arial"/>
          <w:b/>
          <w:color w:val="0070C0"/>
          <w:sz w:val="36"/>
          <w:szCs w:val="36"/>
        </w:rPr>
        <w:t>25 mars 2018, Exposition Dostoïevski à Bougival</w:t>
      </w:r>
    </w:p>
    <w:p w:rsidR="00B33308" w:rsidRDefault="00B33308" w:rsidP="00BA1F4E">
      <w:pPr>
        <w:jc w:val="both"/>
        <w:rPr>
          <w:rFonts w:ascii="Arial" w:hAnsi="Arial" w:cs="Arial"/>
        </w:rPr>
      </w:pPr>
    </w:p>
    <w:p w:rsidR="00910392" w:rsidRDefault="00B33308" w:rsidP="008F2B9A">
      <w:pPr>
        <w:spacing w:line="276" w:lineRule="auto"/>
        <w:jc w:val="both"/>
        <w:rPr>
          <w:rFonts w:ascii="Arial" w:hAnsi="Arial" w:cs="Arial"/>
          <w:color w:val="333333"/>
        </w:rPr>
      </w:pPr>
      <w:r w:rsidRPr="008F2B9A">
        <w:rPr>
          <w:rFonts w:ascii="Arial" w:hAnsi="Arial" w:cs="Arial"/>
        </w:rPr>
        <w:t xml:space="preserve">Alexandre Zviguilevski, fondateur des </w:t>
      </w:r>
      <w:r w:rsidRPr="008F2B9A">
        <w:rPr>
          <w:rFonts w:ascii="Arial" w:hAnsi="Arial" w:cs="Arial"/>
          <w:i/>
        </w:rPr>
        <w:t>Cahiers Tourguéniev</w:t>
      </w:r>
      <w:r w:rsidRPr="008F2B9A">
        <w:rPr>
          <w:rFonts w:ascii="Arial" w:hAnsi="Arial" w:cs="Arial"/>
        </w:rPr>
        <w:t xml:space="preserve"> (31 numéros, 5.830 pages) </w:t>
      </w:r>
      <w:r w:rsidR="008F2B9A">
        <w:rPr>
          <w:rFonts w:ascii="Arial" w:hAnsi="Arial" w:cs="Arial"/>
        </w:rPr>
        <w:t>et l</w:t>
      </w:r>
      <w:r w:rsidR="002D733B">
        <w:rPr>
          <w:rFonts w:ascii="Arial" w:hAnsi="Arial" w:cs="Arial"/>
        </w:rPr>
        <w:t>'A</w:t>
      </w:r>
      <w:r w:rsidR="00910392" w:rsidRPr="008F2B9A">
        <w:rPr>
          <w:rFonts w:ascii="Arial" w:hAnsi="Arial" w:cs="Arial"/>
        </w:rPr>
        <w:t>ssociation des Amis d'Ivan Tourguéniev</w:t>
      </w:r>
      <w:r w:rsidR="00910392" w:rsidRPr="008F2B9A">
        <w:rPr>
          <w:rFonts w:ascii="Arial" w:hAnsi="Arial" w:cs="Arial"/>
          <w:color w:val="333333"/>
        </w:rPr>
        <w:t xml:space="preserve"> présente du 10 au 25 mars 2018 au </w:t>
      </w:r>
      <w:r w:rsidR="00910392" w:rsidRPr="008F2B9A">
        <w:rPr>
          <w:rFonts w:ascii="Arial" w:hAnsi="Arial" w:cs="Arial"/>
        </w:rPr>
        <w:t>musée européen Ivan Tourguéniev</w:t>
      </w:r>
      <w:r w:rsidR="00910392" w:rsidRPr="008F2B9A">
        <w:rPr>
          <w:rFonts w:ascii="Arial" w:hAnsi="Arial" w:cs="Arial"/>
          <w:color w:val="333333"/>
        </w:rPr>
        <w:t xml:space="preserve"> de Bougival l'exposition du </w:t>
      </w:r>
      <w:r w:rsidR="00910392" w:rsidRPr="008F2B9A">
        <w:rPr>
          <w:rFonts w:ascii="Arial" w:hAnsi="Arial" w:cs="Arial"/>
        </w:rPr>
        <w:t>musée d'État Vladimir Dahl d'histoire de la littérature</w:t>
      </w:r>
      <w:r w:rsidR="00910392" w:rsidRPr="008F2B9A">
        <w:rPr>
          <w:rFonts w:ascii="Arial" w:hAnsi="Arial" w:cs="Arial"/>
          <w:color w:val="333333"/>
        </w:rPr>
        <w:t xml:space="preserve"> "</w:t>
      </w:r>
      <w:r w:rsidR="00910392" w:rsidRPr="008F2B9A">
        <w:rPr>
          <w:rStyle w:val="Accentuation"/>
          <w:rFonts w:ascii="Arial" w:hAnsi="Arial" w:cs="Arial"/>
          <w:color w:val="333333"/>
        </w:rPr>
        <w:t>Dostoïevski et Tourguéniev : complicité et divergences</w:t>
      </w:r>
      <w:r w:rsidR="00910392" w:rsidRPr="008F2B9A">
        <w:rPr>
          <w:rFonts w:ascii="Arial" w:hAnsi="Arial" w:cs="Arial"/>
          <w:color w:val="333333"/>
        </w:rPr>
        <w:t>" dont le vernissage aura lieu le 10 mars 2018 à 15h.</w:t>
      </w:r>
    </w:p>
    <w:p w:rsidR="00910392" w:rsidRPr="008F2B9A" w:rsidRDefault="00910392" w:rsidP="008F2B9A">
      <w:pPr>
        <w:spacing w:before="100" w:beforeAutospacing="1" w:after="100" w:afterAutospacing="1" w:line="276" w:lineRule="auto"/>
        <w:jc w:val="both"/>
        <w:rPr>
          <w:rFonts w:ascii="Arial" w:hAnsi="Arial" w:cs="Arial"/>
          <w:color w:val="333333"/>
        </w:rPr>
      </w:pPr>
      <w:r w:rsidRPr="008F2B9A">
        <w:rPr>
          <w:rFonts w:ascii="Arial" w:hAnsi="Arial" w:cs="Arial"/>
          <w:color w:val="333333"/>
        </w:rPr>
        <w:t xml:space="preserve">Elle propose le </w:t>
      </w:r>
      <w:r w:rsidRPr="008F2B9A">
        <w:rPr>
          <w:rFonts w:ascii="Arial" w:hAnsi="Arial" w:cs="Arial"/>
          <w:b/>
          <w:color w:val="333333"/>
        </w:rPr>
        <w:t>29 juin 2018</w:t>
      </w:r>
      <w:r w:rsidRPr="008F2B9A">
        <w:rPr>
          <w:rFonts w:ascii="Arial" w:hAnsi="Arial" w:cs="Arial"/>
          <w:color w:val="333333"/>
        </w:rPr>
        <w:t xml:space="preserve"> à 18h dans le même musée un spectacle, </w:t>
      </w:r>
      <w:r w:rsidRPr="008F2B9A">
        <w:rPr>
          <w:rStyle w:val="Accentuation"/>
          <w:rFonts w:ascii="Arial" w:hAnsi="Arial" w:cs="Arial"/>
          <w:color w:val="333333"/>
        </w:rPr>
        <w:t>"Dialogues de géants : Gustave Flaubert et Ivan Tourguéniev"</w:t>
      </w:r>
      <w:r w:rsidRPr="008F2B9A">
        <w:rPr>
          <w:rFonts w:ascii="Arial" w:hAnsi="Arial" w:cs="Arial"/>
          <w:color w:val="333333"/>
        </w:rPr>
        <w:t>, écrit à partir de la Correspondance échangée entre Flaubert et Tourguéniev et interprété par Hervé Pierre et Eric Génovèse, sociétaires de la Comédie-française. </w:t>
      </w:r>
    </w:p>
    <w:p w:rsidR="00910392" w:rsidRPr="008F2B9A" w:rsidRDefault="008F2B9A" w:rsidP="008F2B9A">
      <w:pPr>
        <w:pStyle w:val="font8"/>
        <w:spacing w:line="276" w:lineRule="auto"/>
        <w:jc w:val="both"/>
        <w:rPr>
          <w:rFonts w:ascii="Arial" w:hAnsi="Arial" w:cs="Arial"/>
          <w:lang w:val="fr-FR"/>
        </w:rPr>
      </w:pPr>
      <w:r w:rsidRPr="008F2B9A">
        <w:rPr>
          <w:rFonts w:ascii="Arial" w:hAnsi="Arial" w:cs="Arial"/>
          <w:lang w:val="fr-FR"/>
        </w:rPr>
        <w:t>L</w:t>
      </w:r>
      <w:r w:rsidR="00910392" w:rsidRPr="008F2B9A">
        <w:rPr>
          <w:rFonts w:ascii="Arial" w:hAnsi="Arial" w:cs="Arial"/>
          <w:lang w:val="fr-FR"/>
        </w:rPr>
        <w:t xml:space="preserve">’exposition «Ivan </w:t>
      </w:r>
      <w:r w:rsidR="002D733B">
        <w:rPr>
          <w:rFonts w:ascii="Arial" w:hAnsi="Arial" w:cs="Arial"/>
          <w:lang w:val="fr-FR"/>
        </w:rPr>
        <w:t>Tourguéniev, écrivain universel</w:t>
      </w:r>
      <w:r w:rsidR="00910392" w:rsidRPr="008F2B9A">
        <w:rPr>
          <w:rFonts w:ascii="Arial" w:hAnsi="Arial" w:cs="Arial"/>
          <w:lang w:val="fr-FR"/>
        </w:rPr>
        <w:t xml:space="preserve">» au Musée Tourguéniev de Bougival d’avril à fin novembre 2018 </w:t>
      </w:r>
      <w:r w:rsidR="002D733B">
        <w:rPr>
          <w:rFonts w:ascii="Arial" w:hAnsi="Arial" w:cs="Arial"/>
          <w:lang w:val="fr-FR"/>
        </w:rPr>
        <w:t>est</w:t>
      </w:r>
      <w:r w:rsidR="00910392" w:rsidRPr="008F2B9A">
        <w:rPr>
          <w:rFonts w:ascii="Arial" w:hAnsi="Arial" w:cs="Arial"/>
          <w:lang w:val="fr-FR"/>
        </w:rPr>
        <w:t xml:space="preserve"> organisé</w:t>
      </w:r>
      <w:r w:rsidR="002D733B">
        <w:rPr>
          <w:rFonts w:ascii="Arial" w:hAnsi="Arial" w:cs="Arial"/>
          <w:lang w:val="fr-FR"/>
        </w:rPr>
        <w:t>e</w:t>
      </w:r>
      <w:r w:rsidR="00910392" w:rsidRPr="008F2B9A">
        <w:rPr>
          <w:rFonts w:ascii="Arial" w:hAnsi="Arial" w:cs="Arial"/>
          <w:lang w:val="fr-FR"/>
        </w:rPr>
        <w:t xml:space="preserve"> sou</w:t>
      </w:r>
      <w:r w:rsidRPr="008F2B9A">
        <w:rPr>
          <w:rFonts w:ascii="Arial" w:hAnsi="Arial" w:cs="Arial"/>
          <w:lang w:val="fr-FR"/>
        </w:rPr>
        <w:t>s le haut patronage de l’UNESCO (</w:t>
      </w:r>
      <w:r w:rsidR="00910392" w:rsidRPr="008F2B9A">
        <w:rPr>
          <w:rFonts w:ascii="Arial" w:hAnsi="Arial" w:cs="Arial"/>
          <w:i/>
          <w:iCs/>
          <w:lang w:val="fr-FR"/>
        </w:rPr>
        <w:t>« L'</w:t>
      </w:r>
      <w:r w:rsidR="00C91AD7" w:rsidRPr="008F2B9A">
        <w:rPr>
          <w:rFonts w:ascii="Arial" w:hAnsi="Arial" w:cs="Arial"/>
          <w:i/>
          <w:iCs/>
          <w:lang w:val="fr-FR"/>
        </w:rPr>
        <w:t>œuvre</w:t>
      </w:r>
      <w:r w:rsidR="00910392" w:rsidRPr="008F2B9A">
        <w:rPr>
          <w:rFonts w:ascii="Arial" w:hAnsi="Arial" w:cs="Arial"/>
          <w:i/>
          <w:iCs/>
          <w:lang w:val="fr-FR"/>
        </w:rPr>
        <w:t xml:space="preserve"> d'Ivan Tourguéniev répond pleinement aux efforts de l'UNESCO pour favoriser la promotion du patrimoine culturel et encourager le dialogue interculturel tout en </w:t>
      </w:r>
      <w:r w:rsidR="00C91AD7" w:rsidRPr="008F2B9A">
        <w:rPr>
          <w:rFonts w:ascii="Arial" w:hAnsi="Arial" w:cs="Arial"/>
          <w:i/>
          <w:iCs/>
          <w:lang w:val="fr-FR"/>
        </w:rPr>
        <w:t>œuvrant</w:t>
      </w:r>
      <w:r w:rsidR="00910392" w:rsidRPr="008F2B9A">
        <w:rPr>
          <w:rFonts w:ascii="Arial" w:hAnsi="Arial" w:cs="Arial"/>
          <w:i/>
          <w:iCs/>
          <w:lang w:val="fr-FR"/>
        </w:rPr>
        <w:t xml:space="preserve"> pour</w:t>
      </w:r>
      <w:r>
        <w:rPr>
          <w:rFonts w:ascii="Arial" w:hAnsi="Arial" w:cs="Arial"/>
          <w:i/>
          <w:iCs/>
          <w:lang w:val="fr-FR"/>
        </w:rPr>
        <w:t xml:space="preserve"> la paix et la dignité humaine</w:t>
      </w:r>
      <w:r w:rsidR="00910392" w:rsidRPr="008F2B9A">
        <w:rPr>
          <w:rFonts w:ascii="Arial" w:hAnsi="Arial" w:cs="Arial"/>
          <w:i/>
          <w:iCs/>
          <w:lang w:val="fr-FR"/>
        </w:rPr>
        <w:t xml:space="preserve">» </w:t>
      </w:r>
      <w:r>
        <w:rPr>
          <w:rFonts w:ascii="Arial" w:hAnsi="Arial" w:cs="Arial"/>
          <w:i/>
          <w:iCs/>
          <w:lang w:val="fr-FR"/>
        </w:rPr>
        <w:t>(</w:t>
      </w:r>
      <w:r w:rsidR="00910392" w:rsidRPr="008F2B9A">
        <w:rPr>
          <w:rFonts w:ascii="Arial" w:hAnsi="Arial" w:cs="Arial"/>
          <w:iCs/>
          <w:lang w:val="fr-FR"/>
        </w:rPr>
        <w:t>Mme Irina Bokova, directrice générale de l’UNESCO</w:t>
      </w:r>
      <w:r w:rsidRPr="008F2B9A">
        <w:rPr>
          <w:rFonts w:ascii="Arial" w:hAnsi="Arial" w:cs="Arial"/>
          <w:iCs/>
          <w:lang w:val="fr-FR"/>
        </w:rPr>
        <w:t>).</w:t>
      </w:r>
    </w:p>
    <w:p w:rsidR="005E377D" w:rsidRDefault="005E377D" w:rsidP="005E377D"/>
    <w:p w:rsidR="002E733C" w:rsidRPr="008F2B9A" w:rsidRDefault="002142D2" w:rsidP="002142D2">
      <w:pPr>
        <w:spacing w:after="160" w:line="259" w:lineRule="auto"/>
        <w:jc w:val="both"/>
        <w:rPr>
          <w:rFonts w:ascii="Arial" w:hAnsi="Arial" w:cs="Arial"/>
          <w:color w:val="0070C0"/>
          <w:sz w:val="36"/>
          <w:szCs w:val="36"/>
          <w:lang w:val="fr-FR"/>
        </w:rPr>
      </w:pPr>
      <w:r w:rsidRPr="008F2B9A">
        <w:rPr>
          <w:rStyle w:val="lev"/>
          <w:rFonts w:ascii="Arial" w:hAnsi="Arial" w:cs="Arial"/>
          <w:color w:val="0070C0"/>
          <w:sz w:val="36"/>
          <w:szCs w:val="36"/>
          <w:lang w:val="fr-FR"/>
        </w:rPr>
        <w:t>Mercredi 21 mars 2018 de 9H à 17H</w:t>
      </w:r>
    </w:p>
    <w:tbl>
      <w:tblPr>
        <w:tblW w:w="7325" w:type="pct"/>
        <w:tblCellSpacing w:w="0" w:type="dxa"/>
        <w:tblInd w:w="-284" w:type="dxa"/>
        <w:tblLayout w:type="fixed"/>
        <w:tblCellMar>
          <w:left w:w="0" w:type="dxa"/>
          <w:right w:w="0" w:type="dxa"/>
        </w:tblCellMar>
        <w:tblLook w:val="04A0" w:firstRow="1" w:lastRow="0" w:firstColumn="1" w:lastColumn="0" w:noHBand="0" w:noVBand="1"/>
      </w:tblPr>
      <w:tblGrid>
        <w:gridCol w:w="9641"/>
        <w:gridCol w:w="3649"/>
      </w:tblGrid>
      <w:tr w:rsidR="009819C0" w:rsidRPr="00ED3273" w:rsidTr="002E0C8A">
        <w:trPr>
          <w:trHeight w:val="1662"/>
          <w:tblCellSpacing w:w="0" w:type="dxa"/>
        </w:trPr>
        <w:tc>
          <w:tcPr>
            <w:tcW w:w="3627" w:type="pct"/>
            <w:vAlign w:val="center"/>
          </w:tcPr>
          <w:p w:rsidR="004B12E2" w:rsidRPr="00BA446A" w:rsidRDefault="002E733C" w:rsidP="00BA446A">
            <w:pPr>
              <w:spacing w:line="276" w:lineRule="auto"/>
              <w:jc w:val="both"/>
              <w:rPr>
                <w:rFonts w:ascii="Arial" w:hAnsi="Arial" w:cs="Arial"/>
                <w:color w:val="111111"/>
                <w:lang w:val="fr-FR"/>
              </w:rPr>
            </w:pPr>
            <w:r w:rsidRPr="00BA446A">
              <w:rPr>
                <w:rFonts w:ascii="Arial" w:hAnsi="Arial" w:cs="Arial"/>
                <w:lang w:val="fr-FR"/>
              </w:rPr>
              <w:t xml:space="preserve">À </w:t>
            </w:r>
            <w:r w:rsidR="002142D2" w:rsidRPr="00BA446A">
              <w:rPr>
                <w:rFonts w:ascii="Arial" w:hAnsi="Arial" w:cs="Arial"/>
                <w:i/>
                <w:lang w:val="fr-FR"/>
              </w:rPr>
              <w:t xml:space="preserve">Connaissance </w:t>
            </w:r>
            <w:r w:rsidR="002142D2" w:rsidRPr="00BA446A">
              <w:rPr>
                <w:rFonts w:ascii="Arial" w:hAnsi="Arial" w:cs="Arial"/>
                <w:i/>
                <w:color w:val="111111"/>
                <w:lang w:val="fr-FR"/>
              </w:rPr>
              <w:t>et Vie</w:t>
            </w:r>
            <w:r w:rsidR="002142D2" w:rsidRPr="00BA446A">
              <w:rPr>
                <w:rFonts w:ascii="Arial" w:hAnsi="Arial" w:cs="Arial"/>
                <w:color w:val="111111"/>
                <w:lang w:val="fr-FR"/>
              </w:rPr>
              <w:t xml:space="preserve"> Tournai,</w:t>
            </w:r>
            <w:r w:rsidR="008F2B9A" w:rsidRPr="00BA446A">
              <w:rPr>
                <w:rFonts w:ascii="Arial" w:hAnsi="Arial" w:cs="Arial"/>
                <w:color w:val="111111"/>
                <w:lang w:val="fr-FR"/>
              </w:rPr>
              <w:t xml:space="preserve"> Journée musicale autour de la m</w:t>
            </w:r>
            <w:r w:rsidR="002142D2" w:rsidRPr="00BA446A">
              <w:rPr>
                <w:rFonts w:ascii="Arial" w:hAnsi="Arial" w:cs="Arial"/>
                <w:color w:val="111111"/>
                <w:lang w:val="fr-FR"/>
              </w:rPr>
              <w:t>usique russe et gros plan sur l’œuvre de Dmitri Chostakovitch, par J-M Onkelinx</w:t>
            </w:r>
            <w:r w:rsidR="00BA446A" w:rsidRPr="00BA446A">
              <w:rPr>
                <w:rFonts w:ascii="Arial" w:hAnsi="Arial" w:cs="Arial"/>
                <w:color w:val="111111"/>
                <w:lang w:val="fr-FR"/>
              </w:rPr>
              <w:t>, music</w:t>
            </w:r>
            <w:r w:rsidR="00BA446A">
              <w:rPr>
                <w:rFonts w:ascii="Arial" w:hAnsi="Arial" w:cs="Arial"/>
                <w:color w:val="111111"/>
                <w:lang w:val="fr-FR"/>
              </w:rPr>
              <w:t>o</w:t>
            </w:r>
            <w:r w:rsidR="00BA446A" w:rsidRPr="00BA446A">
              <w:rPr>
                <w:rFonts w:ascii="Arial" w:hAnsi="Arial" w:cs="Arial"/>
                <w:color w:val="111111"/>
                <w:lang w:val="fr-FR"/>
              </w:rPr>
              <w:t>logue.</w:t>
            </w:r>
            <w:r w:rsidR="00BA446A" w:rsidRPr="00BA446A">
              <w:rPr>
                <w:rFonts w:ascii="Arial" w:hAnsi="Arial" w:cs="Arial"/>
              </w:rPr>
              <w:t xml:space="preserve"> De la musique sacrée orthodoxe aux censures staliniennes, la musique russe a toujours transmis la ferveur, la fierté et la souffrance du peuple avec une identité très forte. Littérature, poésie, art de l’icône, architecture et musique témoignent de ce monde d’une inestimable richesse</w:t>
            </w:r>
            <w:r w:rsidR="00BA446A">
              <w:rPr>
                <w:rFonts w:ascii="Arial" w:hAnsi="Arial" w:cs="Arial"/>
              </w:rPr>
              <w:t>.</w:t>
            </w:r>
          </w:p>
          <w:p w:rsidR="004B12E2" w:rsidRDefault="004B12E2" w:rsidP="00693826">
            <w:pPr>
              <w:rPr>
                <w:rFonts w:ascii="Arial" w:hAnsi="Arial" w:cs="Arial"/>
                <w:color w:val="111111"/>
                <w:lang w:val="fr-FR"/>
              </w:rPr>
            </w:pPr>
          </w:p>
          <w:p w:rsidR="00A24F36" w:rsidRPr="00A24F36" w:rsidRDefault="00A24F36" w:rsidP="00693826">
            <w:pPr>
              <w:rPr>
                <w:rFonts w:ascii="Arial" w:hAnsi="Arial" w:cs="Arial"/>
                <w:b/>
                <w:color w:val="0070C0"/>
                <w:sz w:val="16"/>
                <w:szCs w:val="16"/>
                <w:lang w:val="fr-FR"/>
              </w:rPr>
            </w:pPr>
          </w:p>
          <w:p w:rsidR="000A0549" w:rsidRPr="004B12E2" w:rsidRDefault="002D1CD7" w:rsidP="00693826">
            <w:pPr>
              <w:rPr>
                <w:rFonts w:ascii="Arial" w:hAnsi="Arial" w:cs="Arial"/>
                <w:b/>
                <w:color w:val="0070C0"/>
                <w:sz w:val="36"/>
                <w:szCs w:val="36"/>
                <w:lang w:val="fr-FR"/>
              </w:rPr>
            </w:pPr>
            <w:r w:rsidRPr="004B12E2">
              <w:rPr>
                <w:rFonts w:ascii="Arial" w:hAnsi="Arial" w:cs="Arial"/>
                <w:b/>
                <w:color w:val="0070C0"/>
                <w:sz w:val="36"/>
                <w:szCs w:val="36"/>
                <w:lang w:val="fr-FR"/>
              </w:rPr>
              <w:t>CINQ</w:t>
            </w:r>
            <w:r w:rsidR="007F4E10" w:rsidRPr="004B12E2">
              <w:rPr>
                <w:rFonts w:ascii="Arial" w:hAnsi="Arial" w:cs="Arial"/>
                <w:b/>
                <w:color w:val="0070C0"/>
                <w:sz w:val="36"/>
                <w:szCs w:val="36"/>
                <w:lang w:val="fr-FR"/>
              </w:rPr>
              <w:t xml:space="preserve"> PARUTIONS RECENTES OU IMMINENTES</w:t>
            </w:r>
          </w:p>
          <w:p w:rsidR="00E10F1D" w:rsidRDefault="00E10F1D" w:rsidP="00693826">
            <w:pPr>
              <w:rPr>
                <w:rFonts w:ascii="Arial" w:hAnsi="Arial" w:cs="Arial"/>
                <w:b/>
                <w:color w:val="111111"/>
                <w:lang w:val="fr-FR"/>
              </w:rPr>
            </w:pPr>
          </w:p>
          <w:p w:rsidR="005537BB" w:rsidRDefault="00E10F1D" w:rsidP="00693826">
            <w:pPr>
              <w:rPr>
                <w:rFonts w:ascii="Arial" w:hAnsi="Arial" w:cs="Arial"/>
                <w:color w:val="111111"/>
                <w:lang w:val="fr-FR"/>
              </w:rPr>
            </w:pPr>
            <w:r w:rsidRPr="00E10F1D">
              <w:rPr>
                <w:rFonts w:ascii="Arial" w:hAnsi="Arial" w:cs="Arial"/>
                <w:color w:val="111111"/>
                <w:lang w:val="fr-FR"/>
              </w:rPr>
              <w:t>Le</w:t>
            </w:r>
            <w:r>
              <w:rPr>
                <w:rFonts w:ascii="Arial" w:hAnsi="Arial" w:cs="Arial"/>
                <w:color w:val="111111"/>
                <w:lang w:val="fr-FR"/>
              </w:rPr>
              <w:t>s</w:t>
            </w:r>
            <w:r w:rsidR="00794AC1">
              <w:rPr>
                <w:rFonts w:ascii="Arial" w:hAnsi="Arial" w:cs="Arial"/>
                <w:color w:val="111111"/>
                <w:lang w:val="fr-FR"/>
              </w:rPr>
              <w:t xml:space="preserve"> commentaires</w:t>
            </w:r>
            <w:r w:rsidR="00E1116A">
              <w:rPr>
                <w:rFonts w:ascii="Arial" w:hAnsi="Arial" w:cs="Arial"/>
                <w:color w:val="111111"/>
                <w:lang w:val="fr-FR"/>
              </w:rPr>
              <w:t xml:space="preserve"> </w:t>
            </w:r>
            <w:r w:rsidRPr="00E10F1D">
              <w:rPr>
                <w:rFonts w:ascii="Arial" w:hAnsi="Arial" w:cs="Arial"/>
                <w:color w:val="111111"/>
                <w:lang w:val="fr-FR"/>
              </w:rPr>
              <w:t xml:space="preserve">sont ceux de </w:t>
            </w:r>
            <w:r w:rsidR="002D733B">
              <w:rPr>
                <w:rFonts w:ascii="Arial" w:hAnsi="Arial" w:cs="Arial"/>
                <w:color w:val="111111"/>
                <w:lang w:val="fr-FR"/>
              </w:rPr>
              <w:t>l’éditeur.</w:t>
            </w:r>
          </w:p>
          <w:tbl>
            <w:tblPr>
              <w:tblW w:w="0" w:type="auto"/>
              <w:tblLayout w:type="fixed"/>
              <w:tblCellMar>
                <w:left w:w="0" w:type="dxa"/>
                <w:right w:w="0" w:type="dxa"/>
              </w:tblCellMar>
              <w:tblLook w:val="04A0" w:firstRow="1" w:lastRow="0" w:firstColumn="1" w:lastColumn="0" w:noHBand="0" w:noVBand="1"/>
            </w:tblPr>
            <w:tblGrid>
              <w:gridCol w:w="8700"/>
              <w:gridCol w:w="500"/>
            </w:tblGrid>
            <w:tr w:rsidR="005537BB" w:rsidTr="002E0C8A">
              <w:tc>
                <w:tcPr>
                  <w:tcW w:w="8700" w:type="dxa"/>
                  <w:hideMark/>
                </w:tcPr>
                <w:p w:rsidR="005537BB" w:rsidRDefault="005537BB" w:rsidP="00E1116A">
                  <w:pPr>
                    <w:jc w:val="center"/>
                    <w:rPr>
                      <w:rFonts w:ascii="Open Sans" w:hAnsi="Open Sans"/>
                      <w:color w:val="393939"/>
                    </w:rPr>
                  </w:pPr>
                  <w:r>
                    <w:rPr>
                      <w:rFonts w:ascii="Open Sans" w:hAnsi="Open Sans"/>
                      <w:noProof/>
                      <w:color w:val="393939"/>
                      <w:sz w:val="31"/>
                      <w:szCs w:val="31"/>
                    </w:rPr>
                    <w:drawing>
                      <wp:inline distT="0" distB="0" distL="0" distR="0">
                        <wp:extent cx="1790700" cy="2718191"/>
                        <wp:effectExtent l="0" t="0" r="0" b="6350"/>
                        <wp:docPr id="8" name="Image 8" descr="Bagatelles quotidiennes et autres nouvelles par Tchek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gatelles quotidiennes et autres nouvelles par Tchekho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3740" cy="2722806"/>
                                </a:xfrm>
                                <a:prstGeom prst="rect">
                                  <a:avLst/>
                                </a:prstGeom>
                                <a:noFill/>
                                <a:ln>
                                  <a:noFill/>
                                </a:ln>
                              </pic:spPr>
                            </pic:pic>
                          </a:graphicData>
                        </a:graphic>
                      </wp:inline>
                    </w:drawing>
                  </w:r>
                  <w:r>
                    <w:rPr>
                      <w:rFonts w:ascii="Open Sans" w:hAnsi="Open Sans"/>
                      <w:noProof/>
                      <w:color w:val="393939"/>
                      <w:sz w:val="31"/>
                      <w:szCs w:val="31"/>
                    </w:rPr>
                    <w:drawing>
                      <wp:inline distT="0" distB="0" distL="0" distR="0" wp14:anchorId="3F0931D4" wp14:editId="5EC95D2B">
                        <wp:extent cx="1857375" cy="2743200"/>
                        <wp:effectExtent l="0" t="0" r="9525" b="0"/>
                        <wp:docPr id="9" name="Image 9" descr="Une Confession par 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 Confession par Gork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2743200"/>
                                </a:xfrm>
                                <a:prstGeom prst="rect">
                                  <a:avLst/>
                                </a:prstGeom>
                                <a:noFill/>
                                <a:ln>
                                  <a:noFill/>
                                </a:ln>
                              </pic:spPr>
                            </pic:pic>
                          </a:graphicData>
                        </a:graphic>
                      </wp:inline>
                    </w:drawing>
                  </w:r>
                  <w:r>
                    <w:rPr>
                      <w:rFonts w:ascii="Open Sans" w:hAnsi="Open Sans"/>
                      <w:noProof/>
                      <w:color w:val="393939"/>
                      <w:sz w:val="31"/>
                      <w:szCs w:val="31"/>
                    </w:rPr>
                    <w:drawing>
                      <wp:inline distT="0" distB="0" distL="0" distR="0" wp14:anchorId="6E081B93" wp14:editId="4816D841">
                        <wp:extent cx="1857375" cy="2695575"/>
                        <wp:effectExtent l="0" t="0" r="9525" b="9525"/>
                        <wp:docPr id="10" name="Image 10" descr="Tu vas aimer notre froid : Une année en Yakoutie par Sch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 vas aimer notre froid : Une année en Yakoutie par Schuit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2695575"/>
                                </a:xfrm>
                                <a:prstGeom prst="rect">
                                  <a:avLst/>
                                </a:prstGeom>
                                <a:noFill/>
                                <a:ln>
                                  <a:noFill/>
                                </a:ln>
                              </pic:spPr>
                            </pic:pic>
                          </a:graphicData>
                        </a:graphic>
                      </wp:inline>
                    </w:drawing>
                  </w:r>
                </w:p>
              </w:tc>
              <w:tc>
                <w:tcPr>
                  <w:tcW w:w="500" w:type="dxa"/>
                  <w:tcMar>
                    <w:top w:w="240" w:type="dxa"/>
                    <w:left w:w="240" w:type="dxa"/>
                    <w:bottom w:w="240" w:type="dxa"/>
                    <w:right w:w="240" w:type="dxa"/>
                  </w:tcMar>
                  <w:hideMark/>
                </w:tcPr>
                <w:p w:rsidR="005537BB" w:rsidRDefault="005537BB" w:rsidP="00E1116A">
                  <w:pPr>
                    <w:jc w:val="center"/>
                    <w:rPr>
                      <w:rFonts w:ascii="Open Sans" w:hAnsi="Open Sans"/>
                      <w:color w:val="828282"/>
                    </w:rPr>
                  </w:pPr>
                </w:p>
                <w:p w:rsidR="00E11A7E" w:rsidRDefault="00E11A7E" w:rsidP="00E1116A">
                  <w:pPr>
                    <w:jc w:val="center"/>
                    <w:rPr>
                      <w:rFonts w:ascii="Open Sans" w:hAnsi="Open Sans"/>
                      <w:color w:val="828282"/>
                    </w:rPr>
                  </w:pPr>
                </w:p>
                <w:p w:rsidR="00E11A7E" w:rsidRDefault="00E11A7E" w:rsidP="00E1116A">
                  <w:pPr>
                    <w:jc w:val="center"/>
                    <w:rPr>
                      <w:rFonts w:ascii="Open Sans" w:hAnsi="Open Sans"/>
                      <w:color w:val="828282"/>
                    </w:rPr>
                  </w:pPr>
                </w:p>
              </w:tc>
            </w:tr>
          </w:tbl>
          <w:p w:rsidR="005537BB" w:rsidRPr="00A24F36" w:rsidRDefault="005537BB" w:rsidP="00693826">
            <w:pPr>
              <w:rPr>
                <w:rFonts w:ascii="Arial" w:hAnsi="Arial" w:cs="Arial"/>
                <w:color w:val="111111"/>
                <w:sz w:val="4"/>
                <w:szCs w:val="4"/>
                <w:lang w:val="fr-FR"/>
              </w:rPr>
            </w:pPr>
          </w:p>
          <w:p w:rsidR="000A0549" w:rsidRDefault="00E11A7E" w:rsidP="00794AC1">
            <w:pPr>
              <w:jc w:val="center"/>
              <w:rPr>
                <w:rFonts w:ascii="Arial" w:hAnsi="Arial" w:cs="Arial"/>
                <w:b/>
                <w:color w:val="111111"/>
                <w:lang w:val="fr-FR"/>
              </w:rPr>
            </w:pPr>
            <w:r>
              <w:rPr>
                <w:rFonts w:ascii="Open Sans" w:hAnsi="Open Sans"/>
                <w:noProof/>
                <w:color w:val="393939"/>
                <w:sz w:val="31"/>
                <w:szCs w:val="31"/>
              </w:rPr>
              <w:drawing>
                <wp:inline distT="0" distB="0" distL="0" distR="0">
                  <wp:extent cx="1934617" cy="3085465"/>
                  <wp:effectExtent l="0" t="0" r="8890" b="635"/>
                  <wp:docPr id="14" name="Image 14" descr="Tout le pouvoir aux soviets par B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ut le pouvoir aux soviets par Bess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4714" cy="3101569"/>
                          </a:xfrm>
                          <a:prstGeom prst="rect">
                            <a:avLst/>
                          </a:prstGeom>
                          <a:noFill/>
                          <a:ln>
                            <a:noFill/>
                          </a:ln>
                        </pic:spPr>
                      </pic:pic>
                    </a:graphicData>
                  </a:graphic>
                </wp:inline>
              </w:drawing>
            </w:r>
            <w:r w:rsidR="00794AC1">
              <w:rPr>
                <w:rFonts w:ascii="Arial" w:hAnsi="Arial" w:cs="Arial"/>
                <w:b/>
                <w:color w:val="111111"/>
                <w:lang w:val="fr-FR"/>
              </w:rPr>
              <w:t xml:space="preserve"> </w:t>
            </w:r>
            <w:r w:rsidR="002D1CD7">
              <w:rPr>
                <w:rFonts w:ascii="Open Sans" w:hAnsi="Open Sans"/>
                <w:noProof/>
                <w:color w:val="393939"/>
                <w:sz w:val="31"/>
                <w:szCs w:val="31"/>
              </w:rPr>
              <w:drawing>
                <wp:inline distT="0" distB="0" distL="0" distR="0">
                  <wp:extent cx="2174240" cy="3087420"/>
                  <wp:effectExtent l="0" t="0" r="0" b="0"/>
                  <wp:docPr id="1" name="Image 1" descr="Les tulipes du Japon par Biele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tulipes du Japon par Bieleck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8194" cy="3107234"/>
                          </a:xfrm>
                          <a:prstGeom prst="rect">
                            <a:avLst/>
                          </a:prstGeom>
                          <a:noFill/>
                          <a:ln>
                            <a:noFill/>
                          </a:ln>
                        </pic:spPr>
                      </pic:pic>
                    </a:graphicData>
                  </a:graphic>
                </wp:inline>
              </w:drawing>
            </w:r>
          </w:p>
          <w:p w:rsidR="00794AC1" w:rsidRDefault="00794AC1" w:rsidP="00794AC1">
            <w:pPr>
              <w:jc w:val="center"/>
              <w:rPr>
                <w:rFonts w:ascii="Arial" w:hAnsi="Arial" w:cs="Arial"/>
                <w:b/>
                <w:color w:val="111111"/>
                <w:lang w:val="fr-FR"/>
              </w:rPr>
            </w:pPr>
          </w:p>
          <w:p w:rsidR="00794AC1" w:rsidRDefault="00794AC1" w:rsidP="00794AC1">
            <w:pPr>
              <w:jc w:val="center"/>
              <w:rPr>
                <w:rFonts w:ascii="Arial" w:hAnsi="Arial" w:cs="Arial"/>
                <w:b/>
                <w:color w:val="111111"/>
                <w:lang w:val="fr-FR"/>
              </w:rPr>
            </w:pPr>
          </w:p>
          <w:p w:rsidR="002D1CD7" w:rsidRPr="000A0549" w:rsidRDefault="002D1CD7" w:rsidP="007F4E10">
            <w:pPr>
              <w:jc w:val="both"/>
              <w:rPr>
                <w:rFonts w:ascii="Arial" w:hAnsi="Arial" w:cs="Arial"/>
                <w:b/>
                <w:color w:val="111111"/>
                <w:lang w:val="fr-FR"/>
              </w:rPr>
            </w:pPr>
          </w:p>
          <w:p w:rsidR="000A0549" w:rsidRPr="00A24F36" w:rsidRDefault="000A0549" w:rsidP="00693826">
            <w:pPr>
              <w:rPr>
                <w:rFonts w:ascii="Arial" w:hAnsi="Arial" w:cs="Arial"/>
                <w:b/>
                <w:color w:val="002060"/>
                <w:sz w:val="28"/>
                <w:szCs w:val="28"/>
                <w:lang w:val="fr-FR"/>
              </w:rPr>
            </w:pPr>
            <w:r w:rsidRPr="00E10F1D">
              <w:rPr>
                <w:rFonts w:ascii="Arial" w:hAnsi="Arial" w:cs="Arial"/>
                <w:b/>
                <w:color w:val="002060"/>
                <w:sz w:val="28"/>
                <w:szCs w:val="28"/>
                <w:lang w:val="fr-FR"/>
              </w:rPr>
              <w:t>Anton Tchekhov ; Bagatelles quotidiennes et autres nouvelles</w:t>
            </w:r>
          </w:p>
          <w:tbl>
            <w:tblPr>
              <w:tblW w:w="0" w:type="auto"/>
              <w:tblLayout w:type="fixed"/>
              <w:tblCellMar>
                <w:left w:w="0" w:type="dxa"/>
                <w:right w:w="0" w:type="dxa"/>
              </w:tblCellMar>
              <w:tblLook w:val="04A0" w:firstRow="1" w:lastRow="0" w:firstColumn="1" w:lastColumn="0" w:noHBand="0" w:noVBand="1"/>
            </w:tblPr>
            <w:tblGrid>
              <w:gridCol w:w="20"/>
              <w:gridCol w:w="500"/>
              <w:gridCol w:w="7500"/>
            </w:tblGrid>
            <w:tr w:rsidR="000A0549" w:rsidTr="00794AC1">
              <w:tc>
                <w:tcPr>
                  <w:tcW w:w="20" w:type="dxa"/>
                  <w:hideMark/>
                </w:tcPr>
                <w:p w:rsidR="000A0549" w:rsidRDefault="000A0549" w:rsidP="000A0549">
                  <w:pPr>
                    <w:rPr>
                      <w:rFonts w:ascii="Open Sans" w:hAnsi="Open Sans"/>
                      <w:color w:val="393939"/>
                    </w:rPr>
                  </w:pPr>
                </w:p>
              </w:tc>
              <w:tc>
                <w:tcPr>
                  <w:tcW w:w="500" w:type="dxa"/>
                  <w:tcMar>
                    <w:top w:w="240" w:type="dxa"/>
                    <w:left w:w="240" w:type="dxa"/>
                    <w:bottom w:w="240" w:type="dxa"/>
                    <w:right w:w="240" w:type="dxa"/>
                  </w:tcMar>
                  <w:hideMark/>
                </w:tcPr>
                <w:p w:rsidR="000A0549" w:rsidRPr="00794AC1" w:rsidRDefault="000A0549" w:rsidP="00794AC1">
                  <w:pPr>
                    <w:rPr>
                      <w:rFonts w:ascii="Arial" w:hAnsi="Arial" w:cs="Arial"/>
                    </w:rPr>
                  </w:pPr>
                </w:p>
              </w:tc>
              <w:tc>
                <w:tcPr>
                  <w:tcW w:w="7500" w:type="dxa"/>
                  <w:tcMar>
                    <w:top w:w="0" w:type="dxa"/>
                    <w:left w:w="0" w:type="dxa"/>
                    <w:bottom w:w="0" w:type="dxa"/>
                    <w:right w:w="75" w:type="dxa"/>
                  </w:tcMar>
                  <w:hideMark/>
                </w:tcPr>
                <w:p w:rsidR="000A0549" w:rsidRPr="00794AC1" w:rsidRDefault="000A0549" w:rsidP="00794AC1">
                  <w:pPr>
                    <w:rPr>
                      <w:rFonts w:ascii="Arial" w:hAnsi="Arial" w:cs="Arial"/>
                    </w:rPr>
                  </w:pPr>
                  <w:r w:rsidRPr="00794AC1">
                    <w:rPr>
                      <w:rFonts w:ascii="Arial" w:hAnsi="Arial" w:cs="Arial"/>
                    </w:rPr>
                    <w:t>Compassion et désespérance : quatorze nouvelles</w:t>
                  </w:r>
                  <w:r w:rsidR="002D733B">
                    <w:rPr>
                      <w:rFonts w:ascii="Arial" w:hAnsi="Arial" w:cs="Arial"/>
                    </w:rPr>
                    <w:t xml:space="preserve"> de Tchekhov.</w:t>
                  </w:r>
                  <w:r w:rsidR="00E10F1D" w:rsidRPr="00794AC1">
                    <w:rPr>
                      <w:rFonts w:ascii="Arial" w:hAnsi="Arial" w:cs="Arial"/>
                    </w:rPr>
                    <w:br/>
                  </w:r>
                  <w:r w:rsidR="00E10F1D" w:rsidRPr="00794AC1">
                    <w:rPr>
                      <w:rFonts w:ascii="Arial" w:hAnsi="Arial" w:cs="Arial"/>
                    </w:rPr>
                    <w:br/>
                    <w:t xml:space="preserve">Avec </w:t>
                  </w:r>
                  <w:r w:rsidRPr="00794AC1">
                    <w:rPr>
                      <w:rFonts w:ascii="Arial" w:hAnsi="Arial" w:cs="Arial"/>
                    </w:rPr>
                    <w:t xml:space="preserve">Maupassant, Katherine Mansfield et quelques autres, Tchekhov, l’un des plus grands écrivains de la seconde moitié du XIXe siècle, est l’un des maîtres de ce genre difficile entre tous : la nouvelle. </w:t>
                  </w:r>
                  <w:r w:rsidRPr="00794AC1">
                    <w:rPr>
                      <w:rFonts w:ascii="Arial" w:hAnsi="Arial" w:cs="Arial"/>
                    </w:rPr>
                    <w:br/>
                  </w:r>
                  <w:r w:rsidRPr="00794AC1">
                    <w:rPr>
                      <w:rFonts w:ascii="Arial" w:hAnsi="Arial" w:cs="Arial"/>
                    </w:rPr>
                    <w:br/>
                    <w:t xml:space="preserve">Le choix de l’éditeur donne au lecteur un aperçu de toutes les facettes de Tchekhov nouvelliste : le farceur, le psychologue, le peintre de </w:t>
                  </w:r>
                  <w:r w:rsidR="002D733B" w:rsidRPr="00794AC1">
                    <w:rPr>
                      <w:rFonts w:ascii="Arial" w:hAnsi="Arial" w:cs="Arial"/>
                    </w:rPr>
                    <w:t>mœurs</w:t>
                  </w:r>
                  <w:r w:rsidRPr="00794AC1">
                    <w:rPr>
                      <w:rFonts w:ascii="Arial" w:hAnsi="Arial" w:cs="Arial"/>
                    </w:rPr>
                    <w:t>, et aussi le visionnaire.</w:t>
                  </w:r>
                  <w:r w:rsidRPr="00794AC1">
                    <w:rPr>
                      <w:rFonts w:ascii="Arial" w:hAnsi="Arial" w:cs="Arial"/>
                    </w:rPr>
                    <w:br/>
                  </w:r>
                  <w:r w:rsidRPr="00794AC1">
                    <w:rPr>
                      <w:rFonts w:ascii="Arial" w:hAnsi="Arial" w:cs="Arial"/>
                    </w:rPr>
                    <w:br/>
                    <w:t>À travers toute son œuvre, douce et amère à la fois, circule une qualité humaine et littéraire qu’aucun auteur n’a mieux maniée que Tchekhov : la compassion. Ce recueil en contient, on le verra, de parfaites illustrations.</w:t>
                  </w:r>
                  <w:r w:rsidRPr="00794AC1">
                    <w:rPr>
                      <w:rFonts w:ascii="Arial" w:hAnsi="Arial" w:cs="Arial"/>
                    </w:rPr>
                    <w:br/>
                  </w:r>
                  <w:r w:rsidRPr="00794AC1">
                    <w:rPr>
                      <w:rFonts w:ascii="Arial" w:hAnsi="Arial" w:cs="Arial"/>
                    </w:rPr>
                    <w:br/>
                    <w:t>Une morne histoire</w:t>
                  </w:r>
                  <w:r w:rsidRPr="00794AC1">
                    <w:rPr>
                      <w:rFonts w:ascii="Arial" w:hAnsi="Arial" w:cs="Arial"/>
                    </w:rPr>
                    <w:br/>
                    <w:t>Les voleurs</w:t>
                  </w:r>
                  <w:r w:rsidRPr="00794AC1">
                    <w:rPr>
                      <w:rFonts w:ascii="Arial" w:hAnsi="Arial" w:cs="Arial"/>
                    </w:rPr>
                    <w:br/>
                    <w:t>Volodia</w:t>
                  </w:r>
                  <w:r w:rsidRPr="00794AC1">
                    <w:rPr>
                      <w:rFonts w:ascii="Arial" w:hAnsi="Arial" w:cs="Arial"/>
                    </w:rPr>
                    <w:br/>
                    <w:t>La lotte</w:t>
                  </w:r>
                  <w:r w:rsidRPr="00794AC1">
                    <w:rPr>
                      <w:rFonts w:ascii="Arial" w:hAnsi="Arial" w:cs="Arial"/>
                    </w:rPr>
                    <w:br/>
                    <w:t>Les relégués</w:t>
                  </w:r>
                  <w:r w:rsidRPr="00794AC1">
                    <w:rPr>
                      <w:rFonts w:ascii="Arial" w:hAnsi="Arial" w:cs="Arial"/>
                    </w:rPr>
                    <w:br/>
                    <w:t>Le chasseur</w:t>
                  </w:r>
                  <w:r w:rsidRPr="00794AC1">
                    <w:rPr>
                      <w:rFonts w:ascii="Arial" w:hAnsi="Arial" w:cs="Arial"/>
                    </w:rPr>
                    <w:br/>
                    <w:t>Dormir !</w:t>
                  </w:r>
                  <w:r w:rsidRPr="00794AC1">
                    <w:rPr>
                      <w:rFonts w:ascii="Arial" w:hAnsi="Arial" w:cs="Arial"/>
                    </w:rPr>
                    <w:br/>
                    <w:t>Un malfaiteur</w:t>
                  </w:r>
                  <w:r w:rsidRPr="00794AC1">
                    <w:rPr>
                      <w:rFonts w:ascii="Arial" w:hAnsi="Arial" w:cs="Arial"/>
                    </w:rPr>
                    <w:br/>
                    <w:t>Les pensionnaires</w:t>
                  </w:r>
                  <w:r w:rsidRPr="00794AC1">
                    <w:rPr>
                      <w:rFonts w:ascii="Arial" w:hAnsi="Arial" w:cs="Arial"/>
                    </w:rPr>
                    <w:br/>
                    <w:t>Le cosaque</w:t>
                  </w:r>
                  <w:r w:rsidRPr="00794AC1">
                    <w:rPr>
                      <w:rFonts w:ascii="Arial" w:hAnsi="Arial" w:cs="Arial"/>
                    </w:rPr>
                    <w:br/>
                    <w:t>Le requiem</w:t>
                  </w:r>
                  <w:r w:rsidRPr="00794AC1">
                    <w:rPr>
                      <w:rFonts w:ascii="Arial" w:hAnsi="Arial" w:cs="Arial"/>
                    </w:rPr>
                    <w:br/>
                    <w:t>Une langue trop bien pendue</w:t>
                  </w:r>
                  <w:r w:rsidRPr="00794AC1">
                    <w:rPr>
                      <w:rFonts w:ascii="Arial" w:hAnsi="Arial" w:cs="Arial"/>
                    </w:rPr>
                    <w:br/>
                    <w:t>Angoisse</w:t>
                  </w:r>
                </w:p>
                <w:p w:rsidR="000A0549" w:rsidRPr="00794AC1" w:rsidRDefault="000A0549" w:rsidP="00794AC1">
                  <w:pPr>
                    <w:rPr>
                      <w:rFonts w:ascii="Arial" w:hAnsi="Arial" w:cs="Arial"/>
                    </w:rPr>
                  </w:pPr>
                </w:p>
                <w:p w:rsidR="000A0549" w:rsidRPr="00794AC1" w:rsidRDefault="000A0549" w:rsidP="00794AC1">
                  <w:pPr>
                    <w:rPr>
                      <w:rFonts w:ascii="Arial" w:hAnsi="Arial" w:cs="Arial"/>
                    </w:rPr>
                  </w:pPr>
                </w:p>
              </w:tc>
            </w:tr>
          </w:tbl>
          <w:p w:rsidR="000A0549" w:rsidRPr="00147C5B" w:rsidRDefault="00E10F1D" w:rsidP="00693826">
            <w:pPr>
              <w:rPr>
                <w:rFonts w:ascii="Arial" w:hAnsi="Arial" w:cs="Arial"/>
                <w:b/>
                <w:color w:val="5B9BD5" w:themeColor="accent1"/>
                <w:sz w:val="28"/>
                <w:szCs w:val="28"/>
                <w:lang w:val="fr-FR"/>
              </w:rPr>
            </w:pPr>
            <w:r w:rsidRPr="00147C5B">
              <w:rPr>
                <w:rFonts w:ascii="Arial" w:hAnsi="Arial" w:cs="Arial"/>
                <w:b/>
                <w:color w:val="5B9BD5" w:themeColor="accent1"/>
                <w:sz w:val="28"/>
                <w:szCs w:val="28"/>
                <w:lang w:val="fr-FR"/>
              </w:rPr>
              <w:t>Maxime Gorki, Une Confession</w:t>
            </w:r>
          </w:p>
          <w:p w:rsidR="00E10F1D" w:rsidRDefault="00E10F1D" w:rsidP="00693826">
            <w:pPr>
              <w:rPr>
                <w:rFonts w:ascii="Arial" w:hAnsi="Arial" w:cs="Arial"/>
                <w:color w:val="111111"/>
                <w:lang w:val="fr-FR"/>
              </w:rPr>
            </w:pPr>
          </w:p>
          <w:tbl>
            <w:tblPr>
              <w:tblW w:w="16512" w:type="dxa"/>
              <w:tblLayout w:type="fixed"/>
              <w:tblCellMar>
                <w:left w:w="0" w:type="dxa"/>
                <w:right w:w="0" w:type="dxa"/>
              </w:tblCellMar>
              <w:tblLook w:val="04A0" w:firstRow="1" w:lastRow="0" w:firstColumn="1" w:lastColumn="0" w:noHBand="0" w:noVBand="1"/>
            </w:tblPr>
            <w:tblGrid>
              <w:gridCol w:w="9581"/>
              <w:gridCol w:w="20"/>
              <w:gridCol w:w="20"/>
              <w:gridCol w:w="20"/>
              <w:gridCol w:w="480"/>
              <w:gridCol w:w="6391"/>
            </w:tblGrid>
            <w:tr w:rsidR="000175ED" w:rsidTr="000175ED">
              <w:trPr>
                <w:gridAfter w:val="2"/>
                <w:wAfter w:w="6871" w:type="dxa"/>
              </w:trPr>
              <w:tc>
                <w:tcPr>
                  <w:tcW w:w="9581" w:type="dxa"/>
                  <w:shd w:val="clear" w:color="auto" w:fill="F6F4ED"/>
                  <w:tcMar>
                    <w:top w:w="0" w:type="dxa"/>
                    <w:left w:w="0" w:type="dxa"/>
                    <w:bottom w:w="0" w:type="dxa"/>
                    <w:right w:w="75" w:type="dxa"/>
                  </w:tcMar>
                </w:tcPr>
                <w:p w:rsidR="002E0C8A" w:rsidRPr="00E10F1D" w:rsidRDefault="002E0C8A" w:rsidP="007F4E10">
                  <w:pPr>
                    <w:spacing w:line="276" w:lineRule="auto"/>
                    <w:jc w:val="both"/>
                    <w:rPr>
                      <w:rFonts w:ascii="Arial" w:hAnsi="Arial" w:cs="Arial"/>
                    </w:rPr>
                  </w:pPr>
                </w:p>
                <w:p w:rsidR="002E0C8A" w:rsidRDefault="002E0C8A" w:rsidP="002E0C8A">
                  <w:pPr>
                    <w:spacing w:line="276" w:lineRule="auto"/>
                    <w:jc w:val="both"/>
                    <w:rPr>
                      <w:rFonts w:ascii="Arial" w:hAnsi="Arial" w:cs="Arial"/>
                    </w:rPr>
                  </w:pPr>
                  <w:r w:rsidRPr="00E10F1D">
                    <w:rPr>
                      <w:rFonts w:ascii="Arial" w:hAnsi="Arial" w:cs="Arial"/>
                    </w:rPr>
                    <w:t xml:space="preserve">Ce court roman (1908), considéré par Gorki comme son </w:t>
                  </w:r>
                  <w:r w:rsidR="000175ED" w:rsidRPr="00E10F1D">
                    <w:rPr>
                      <w:rFonts w:ascii="Arial" w:hAnsi="Arial" w:cs="Arial"/>
                    </w:rPr>
                    <w:t>œuvre</w:t>
                  </w:r>
                  <w:r w:rsidRPr="00E10F1D">
                    <w:rPr>
                      <w:rFonts w:ascii="Arial" w:hAnsi="Arial" w:cs="Arial"/>
                    </w:rPr>
                    <w:t xml:space="preserve"> «la plus mûre», salué à sa sortie par un immense concert d'applaudissements - et de sarcasmes (Lénine condamnera sans appel son «mysticisme»), traduit en français dès 1909 (mais de façon scandaleusement amputée), sera exclu des </w:t>
                  </w:r>
                  <w:r w:rsidR="000175ED" w:rsidRPr="00E10F1D">
                    <w:rPr>
                      <w:rFonts w:ascii="Arial" w:hAnsi="Arial" w:cs="Arial"/>
                    </w:rPr>
                    <w:t>Œuvres</w:t>
                  </w:r>
                  <w:r w:rsidRPr="00E10F1D">
                    <w:rPr>
                      <w:rFonts w:ascii="Arial" w:hAnsi="Arial" w:cs="Arial"/>
                    </w:rPr>
                    <w:t xml:space="preserve"> complètes de l'écrivain par la censure marxiste... et condamné, par le fait, à près d'un siècle d'oubli.</w:t>
                  </w:r>
                </w:p>
                <w:p w:rsidR="002E0C8A" w:rsidRDefault="002E0C8A" w:rsidP="007F4E10">
                  <w:pPr>
                    <w:spacing w:line="276" w:lineRule="auto"/>
                    <w:jc w:val="both"/>
                    <w:rPr>
                      <w:rFonts w:ascii="Arial" w:hAnsi="Arial" w:cs="Arial"/>
                    </w:rPr>
                  </w:pPr>
                  <w:r w:rsidRPr="00E10F1D">
                    <w:rPr>
                      <w:rFonts w:ascii="Arial" w:hAnsi="Arial" w:cs="Arial"/>
                    </w:rPr>
                    <w:br/>
                    <w:t>C'est donc un quasi inédit que l'on propose aujourd'hui aux lecteurs de langue française. Et un inédit de la meilleure eau...</w:t>
                  </w:r>
                </w:p>
                <w:p w:rsidR="002E0C8A" w:rsidRPr="00E10F1D" w:rsidRDefault="002E0C8A" w:rsidP="007F4E10">
                  <w:pPr>
                    <w:spacing w:line="276" w:lineRule="auto"/>
                    <w:jc w:val="both"/>
                    <w:rPr>
                      <w:rFonts w:ascii="Arial" w:hAnsi="Arial" w:cs="Arial"/>
                    </w:rPr>
                  </w:pPr>
                  <w:r w:rsidRPr="00E10F1D">
                    <w:rPr>
                      <w:rFonts w:ascii="Arial" w:hAnsi="Arial" w:cs="Arial"/>
                    </w:rPr>
                    <w:br/>
                    <w:t xml:space="preserve">Raconteur-né (comme Jack London à qui il fait souvent penser), Gorki empoigne dès les </w:t>
                  </w:r>
                  <w:r w:rsidRPr="00E10F1D">
                    <w:rPr>
                      <w:rFonts w:ascii="Arial" w:hAnsi="Arial" w:cs="Arial"/>
                    </w:rPr>
                    <w:lastRenderedPageBreak/>
                    <w:t>premières pages les rênes de sa troïka pour un galop picaresque de sa façon... et fouette, cocher!... Matveï, son héros - qui lui ressemble comme un frère -, fait ses classes sur la route avec les vagabonds, pratique tous les métiers, et finit par trouver la Voie - celle d'un christianisme social parfaitement hérétique</w:t>
                  </w:r>
                  <w:r>
                    <w:rPr>
                      <w:rFonts w:ascii="Arial" w:hAnsi="Arial" w:cs="Arial"/>
                    </w:rPr>
                    <w:t xml:space="preserve"> </w:t>
                  </w:r>
                  <w:r w:rsidRPr="00E10F1D">
                    <w:rPr>
                      <w:rFonts w:ascii="Arial" w:hAnsi="Arial" w:cs="Arial"/>
                    </w:rPr>
                    <w:t>- au fil de rencontres hautes en couleur.</w:t>
                  </w:r>
                  <w:r w:rsidRPr="00E10F1D">
                    <w:rPr>
                      <w:rFonts w:ascii="Arial" w:hAnsi="Arial" w:cs="Arial"/>
                    </w:rPr>
                    <w:br/>
                    <w:t>La sainte Russie est vaste, et vaste aussi ce court roman qui contient la terre immense. Cette générosité-là, seuls les Russes de la grande espèce savent la pratiquer. Et peu importe, dès lors, qu'on adhère ou non aux idées de l'écrivain, aussi sympathiques qu'irréalistes. Il nous suffit d'aller avec lui sur ces chemins perdus semés d'embûches et de merveilles, qui finissent par rejoindre ceux des Milles et Une Nuits. Marx se perdra en cours de route, et Jésus lui-même... mais nous nous y retrouvons. Et c'est ainsi que Gorki est grand!</w:t>
                  </w:r>
                </w:p>
              </w:tc>
              <w:tc>
                <w:tcPr>
                  <w:tcW w:w="20" w:type="dxa"/>
                  <w:shd w:val="clear" w:color="auto" w:fill="F6F4ED"/>
                </w:tcPr>
                <w:p w:rsidR="002E0C8A" w:rsidRDefault="002E0C8A" w:rsidP="000A0549">
                  <w:pPr>
                    <w:rPr>
                      <w:rFonts w:ascii="Open Sans" w:hAnsi="Open Sans"/>
                      <w:color w:val="393939"/>
                    </w:rPr>
                  </w:pPr>
                </w:p>
              </w:tc>
              <w:tc>
                <w:tcPr>
                  <w:tcW w:w="20" w:type="dxa"/>
                  <w:shd w:val="clear" w:color="auto" w:fill="F6F4ED"/>
                </w:tcPr>
                <w:p w:rsidR="002E0C8A" w:rsidRDefault="002E0C8A" w:rsidP="000A0549">
                  <w:pPr>
                    <w:rPr>
                      <w:rFonts w:ascii="Open Sans" w:hAnsi="Open Sans"/>
                      <w:color w:val="393939"/>
                    </w:rPr>
                  </w:pPr>
                </w:p>
              </w:tc>
              <w:tc>
                <w:tcPr>
                  <w:tcW w:w="20" w:type="dxa"/>
                  <w:shd w:val="clear" w:color="auto" w:fill="F6F4ED"/>
                </w:tcPr>
                <w:p w:rsidR="002E0C8A" w:rsidRDefault="002E0C8A" w:rsidP="000A0549">
                  <w:pPr>
                    <w:rPr>
                      <w:rFonts w:ascii="Open Sans" w:hAnsi="Open Sans"/>
                      <w:color w:val="393939"/>
                    </w:rPr>
                  </w:pPr>
                </w:p>
              </w:tc>
            </w:tr>
            <w:tr w:rsidR="000175ED" w:rsidTr="000175ED">
              <w:tc>
                <w:tcPr>
                  <w:tcW w:w="9581" w:type="dxa"/>
                  <w:hideMark/>
                </w:tcPr>
                <w:p w:rsidR="002E0C8A" w:rsidRDefault="002E0C8A" w:rsidP="00794AC1">
                  <w:pPr>
                    <w:rPr>
                      <w:rFonts w:ascii="Open Sans" w:hAnsi="Open Sans"/>
                      <w:color w:val="393939"/>
                    </w:rPr>
                  </w:pPr>
                </w:p>
              </w:tc>
              <w:tc>
                <w:tcPr>
                  <w:tcW w:w="20" w:type="dxa"/>
                </w:tcPr>
                <w:p w:rsidR="002E0C8A" w:rsidRDefault="002E0C8A" w:rsidP="000A0549">
                  <w:pPr>
                    <w:rPr>
                      <w:rFonts w:ascii="Open Sans" w:hAnsi="Open Sans"/>
                      <w:color w:val="828282"/>
                    </w:rPr>
                  </w:pPr>
                </w:p>
              </w:tc>
              <w:tc>
                <w:tcPr>
                  <w:tcW w:w="20" w:type="dxa"/>
                </w:tcPr>
                <w:p w:rsidR="002E0C8A" w:rsidRDefault="002E0C8A" w:rsidP="000A0549">
                  <w:pPr>
                    <w:rPr>
                      <w:rFonts w:ascii="Open Sans" w:hAnsi="Open Sans"/>
                      <w:color w:val="828282"/>
                    </w:rPr>
                  </w:pPr>
                </w:p>
              </w:tc>
              <w:tc>
                <w:tcPr>
                  <w:tcW w:w="500" w:type="dxa"/>
                  <w:gridSpan w:val="2"/>
                  <w:tcMar>
                    <w:top w:w="240" w:type="dxa"/>
                    <w:left w:w="240" w:type="dxa"/>
                    <w:bottom w:w="240" w:type="dxa"/>
                    <w:right w:w="240" w:type="dxa"/>
                  </w:tcMar>
                  <w:hideMark/>
                </w:tcPr>
                <w:p w:rsidR="002E0C8A" w:rsidRDefault="002E0C8A" w:rsidP="000A0549">
                  <w:pPr>
                    <w:rPr>
                      <w:rFonts w:ascii="Open Sans" w:hAnsi="Open Sans"/>
                      <w:color w:val="828282"/>
                    </w:rPr>
                  </w:pPr>
                </w:p>
              </w:tc>
              <w:tc>
                <w:tcPr>
                  <w:tcW w:w="6391" w:type="dxa"/>
                  <w:tcMar>
                    <w:top w:w="0" w:type="dxa"/>
                    <w:left w:w="0" w:type="dxa"/>
                    <w:bottom w:w="0" w:type="dxa"/>
                    <w:right w:w="75" w:type="dxa"/>
                  </w:tcMar>
                </w:tcPr>
                <w:p w:rsidR="002E0C8A" w:rsidRDefault="002E0C8A" w:rsidP="000A0549">
                  <w:pPr>
                    <w:rPr>
                      <w:rFonts w:ascii="Open Sans" w:hAnsi="Open Sans"/>
                      <w:color w:val="393939"/>
                    </w:rPr>
                  </w:pPr>
                </w:p>
              </w:tc>
            </w:tr>
          </w:tbl>
          <w:p w:rsidR="005537BB" w:rsidRPr="00147C5B" w:rsidRDefault="005537BB" w:rsidP="001826D4">
            <w:pPr>
              <w:pStyle w:val="Sansinterligne"/>
              <w:rPr>
                <w:rFonts w:ascii="Arial" w:hAnsi="Arial" w:cs="Arial"/>
                <w:b/>
                <w:color w:val="5B9BD5" w:themeColor="accent1"/>
                <w:spacing w:val="-8"/>
                <w:sz w:val="32"/>
                <w:szCs w:val="32"/>
              </w:rPr>
            </w:pPr>
            <w:r w:rsidRPr="00147C5B">
              <w:rPr>
                <w:rFonts w:ascii="Arial" w:hAnsi="Arial" w:cs="Arial"/>
                <w:b/>
                <w:color w:val="5B9BD5" w:themeColor="accent1"/>
                <w:sz w:val="32"/>
                <w:szCs w:val="32"/>
                <w:lang w:val="fr-FR"/>
              </w:rPr>
              <w:t xml:space="preserve">Harold Schuiten, </w:t>
            </w:r>
            <w:r w:rsidRPr="00147C5B">
              <w:rPr>
                <w:rFonts w:ascii="Arial" w:hAnsi="Arial" w:cs="Arial"/>
                <w:b/>
                <w:color w:val="5B9BD5" w:themeColor="accent1"/>
                <w:spacing w:val="-8"/>
                <w:sz w:val="32"/>
                <w:szCs w:val="32"/>
              </w:rPr>
              <w:t>Tu vas aimer notre froid : Une année en Yakoutie</w:t>
            </w:r>
          </w:p>
          <w:p w:rsidR="005537BB" w:rsidRDefault="005537BB" w:rsidP="001826D4">
            <w:pPr>
              <w:pStyle w:val="Sansinterligne"/>
              <w:rPr>
                <w:rFonts w:ascii="Arial" w:hAnsi="Arial" w:cs="Arial"/>
                <w:b/>
                <w:color w:val="002060"/>
                <w:spacing w:val="-8"/>
                <w:sz w:val="32"/>
                <w:szCs w:val="32"/>
              </w:rPr>
            </w:pPr>
          </w:p>
          <w:p w:rsidR="00794AC1" w:rsidRDefault="005537BB" w:rsidP="00794AC1">
            <w:pPr>
              <w:pStyle w:val="Sansinterligne"/>
              <w:spacing w:line="276" w:lineRule="auto"/>
              <w:jc w:val="both"/>
              <w:rPr>
                <w:rFonts w:ascii="Arial" w:hAnsi="Arial" w:cs="Arial"/>
                <w:sz w:val="24"/>
                <w:szCs w:val="24"/>
              </w:rPr>
            </w:pPr>
            <w:r w:rsidRPr="005537BB">
              <w:rPr>
                <w:rFonts w:ascii="Arial" w:hAnsi="Arial" w:cs="Arial"/>
                <w:sz w:val="24"/>
                <w:szCs w:val="24"/>
              </w:rPr>
              <w:t>Harold Schuiten a vécu pendant un an une expérie</w:t>
            </w:r>
            <w:r w:rsidR="00794AC1">
              <w:rPr>
                <w:rFonts w:ascii="Arial" w:hAnsi="Arial" w:cs="Arial"/>
                <w:sz w:val="24"/>
                <w:szCs w:val="24"/>
              </w:rPr>
              <w:t>nce insolite sinon extravagante</w:t>
            </w:r>
            <w:r w:rsidRPr="005537BB">
              <w:rPr>
                <w:rFonts w:ascii="Arial" w:hAnsi="Arial" w:cs="Arial"/>
                <w:sz w:val="24"/>
                <w:szCs w:val="24"/>
              </w:rPr>
              <w:t>: enseigner le français dans des villages de Yakoutie, la région la plus glaciale de la planète. Il raconte cette aventure avec fraîcheur et drôlerie. Tu vas aimer notre froid porte un regard de candide sur une Sibérie perdue, loin de Saint-Pétersbourg et de Moscou, en Yakoutie, dans les confins insondab</w:t>
            </w:r>
            <w:r w:rsidR="00794AC1">
              <w:rPr>
                <w:rFonts w:ascii="Arial" w:hAnsi="Arial" w:cs="Arial"/>
                <w:sz w:val="24"/>
                <w:szCs w:val="24"/>
              </w:rPr>
              <w:t>les du plus grand pays du monde.</w:t>
            </w:r>
          </w:p>
          <w:p w:rsidR="005537BB" w:rsidRDefault="005537BB" w:rsidP="00794AC1">
            <w:pPr>
              <w:pStyle w:val="Sansinterligne"/>
              <w:spacing w:line="276" w:lineRule="auto"/>
              <w:jc w:val="both"/>
              <w:rPr>
                <w:rFonts w:ascii="Arial" w:hAnsi="Arial" w:cs="Arial"/>
                <w:sz w:val="24"/>
                <w:szCs w:val="24"/>
              </w:rPr>
            </w:pPr>
            <w:r w:rsidRPr="005537BB">
              <w:rPr>
                <w:rFonts w:ascii="Arial" w:hAnsi="Arial" w:cs="Arial"/>
                <w:sz w:val="24"/>
                <w:szCs w:val="24"/>
              </w:rPr>
              <w:br/>
              <w:t xml:space="preserve">« </w:t>
            </w:r>
            <w:r w:rsidRPr="00794AC1">
              <w:rPr>
                <w:rFonts w:ascii="Arial" w:hAnsi="Arial" w:cs="Arial"/>
                <w:i/>
                <w:sz w:val="24"/>
                <w:szCs w:val="24"/>
              </w:rPr>
              <w:t>La taïga, c’est là où je vais, une forêt infinie en Russie. Pas n’importe quelle taïga mais la plus froide du globe, en République de Sakha. Des gens y vivent et désirent apprendre le français. Là-bas, il y a des années, ils ont ouvert une école belge, une école Sakha-belge. Ainsi est né le “programme” qui envoie des enseignants dans ces bois gelés, sous ces ciels purs à -57 degrés. C’est là que j’interviens. Non pas que je me sente une âme de missionnaire de l’enseignement ou un esprit charitable quelconque, mais tout cela m’intrigue. Je vais donc aller vérifier si ça existe vraiment. Car si vraiment, “ça” existe, alors il faut en laisser une trace écrite. C’est impératif.</w:t>
            </w:r>
            <w:r w:rsidRPr="005537BB">
              <w:rPr>
                <w:rFonts w:ascii="Arial" w:hAnsi="Arial" w:cs="Arial"/>
                <w:sz w:val="24"/>
                <w:szCs w:val="24"/>
              </w:rPr>
              <w:t xml:space="preserve"> »</w:t>
            </w:r>
          </w:p>
          <w:p w:rsidR="007F4E10" w:rsidRDefault="007F4E10" w:rsidP="005537BB">
            <w:pPr>
              <w:pStyle w:val="Sansinterligne"/>
              <w:spacing w:line="276" w:lineRule="auto"/>
              <w:rPr>
                <w:rFonts w:ascii="Arial" w:hAnsi="Arial" w:cs="Arial"/>
                <w:sz w:val="24"/>
                <w:szCs w:val="24"/>
              </w:rPr>
            </w:pPr>
          </w:p>
          <w:p w:rsidR="007F4E10" w:rsidRPr="00C91AD7" w:rsidRDefault="007F4E10" w:rsidP="005537BB">
            <w:pPr>
              <w:pStyle w:val="Sansinterligne"/>
              <w:spacing w:line="276" w:lineRule="auto"/>
              <w:rPr>
                <w:rFonts w:ascii="Arial" w:hAnsi="Arial" w:cs="Arial"/>
                <w:b/>
                <w:color w:val="5B9BD5" w:themeColor="accent1"/>
                <w:sz w:val="32"/>
                <w:szCs w:val="32"/>
              </w:rPr>
            </w:pPr>
            <w:r w:rsidRPr="00C91AD7">
              <w:rPr>
                <w:rFonts w:ascii="Arial" w:hAnsi="Arial" w:cs="Arial"/>
                <w:b/>
                <w:color w:val="5B9BD5" w:themeColor="accent1"/>
                <w:sz w:val="32"/>
                <w:szCs w:val="32"/>
              </w:rPr>
              <w:t>Patrick Besson, Tout le pouvoir aux soviets</w:t>
            </w:r>
          </w:p>
          <w:p w:rsidR="007F4E10" w:rsidRDefault="007F4E10" w:rsidP="005537BB">
            <w:pPr>
              <w:pStyle w:val="Sansinterligne"/>
              <w:spacing w:line="276" w:lineRule="auto"/>
              <w:rPr>
                <w:rFonts w:ascii="Arial" w:hAnsi="Arial" w:cs="Arial"/>
                <w:sz w:val="24"/>
                <w:szCs w:val="24"/>
              </w:rPr>
            </w:pPr>
          </w:p>
          <w:p w:rsidR="002E0C8A" w:rsidRDefault="007F4E10" w:rsidP="00794AC1">
            <w:pPr>
              <w:pStyle w:val="Sansinterligne"/>
              <w:spacing w:line="276" w:lineRule="auto"/>
              <w:jc w:val="both"/>
              <w:rPr>
                <w:rFonts w:ascii="Arial" w:hAnsi="Arial" w:cs="Arial"/>
                <w:color w:val="1B1B1B"/>
                <w:sz w:val="24"/>
                <w:szCs w:val="24"/>
              </w:rPr>
            </w:pPr>
            <w:r w:rsidRPr="007F4E10">
              <w:rPr>
                <w:rFonts w:ascii="Arial" w:hAnsi="Arial" w:cs="Arial"/>
                <w:color w:val="1B1B1B"/>
                <w:sz w:val="24"/>
                <w:szCs w:val="24"/>
              </w:rPr>
              <w:t>Marc Martouret, jeune banquier né d'une mère russe antisoviétique et d'un père communiste français, porte en lui ces deux personnes énigmatiques dont on découvrira les secrets tout au long du roman qui nous emmène du Paris de Lénine en 1908 au Moscou de Poutine en 2015, ainsi que dans l'URSS de Brejnev pour le cinquantième anniversaire d'octobre 17. L'épopée révolutionnaire, ses héros et ses martyrs, ses exploits et ses crimes, ses nombreuses ambiguïtés, sont ressuscités au fil des pages.</w:t>
            </w:r>
          </w:p>
          <w:p w:rsidR="002E0C8A" w:rsidRDefault="002E0C8A" w:rsidP="002E0C8A">
            <w:pPr>
              <w:pStyle w:val="Sansinterligne"/>
              <w:spacing w:line="276" w:lineRule="auto"/>
              <w:jc w:val="both"/>
              <w:rPr>
                <w:rFonts w:ascii="Arial" w:hAnsi="Arial" w:cs="Arial"/>
                <w:color w:val="1B1B1B"/>
                <w:sz w:val="24"/>
                <w:szCs w:val="24"/>
              </w:rPr>
            </w:pPr>
          </w:p>
          <w:p w:rsidR="007F4E10" w:rsidRDefault="007F4E10" w:rsidP="002E0C8A">
            <w:pPr>
              <w:pStyle w:val="Sansinterligne"/>
              <w:spacing w:line="276" w:lineRule="auto"/>
              <w:jc w:val="both"/>
              <w:rPr>
                <w:rFonts w:ascii="Arial" w:hAnsi="Arial" w:cs="Arial"/>
                <w:color w:val="1B1B1B"/>
                <w:sz w:val="24"/>
                <w:szCs w:val="24"/>
              </w:rPr>
            </w:pPr>
            <w:r w:rsidRPr="007F4E10">
              <w:rPr>
                <w:rFonts w:ascii="Arial" w:hAnsi="Arial" w:cs="Arial"/>
                <w:color w:val="1B1B1B"/>
                <w:sz w:val="24"/>
                <w:szCs w:val="24"/>
              </w:rPr>
              <w:t xml:space="preserve">Trois histoires d'amour se croiseront et seule la plus improbable d'entre elles réussira. Tout le pouvoir aux soviets est aussi une réflexion, chère à l'auteur, sur les rapports entre le </w:t>
            </w:r>
            <w:r w:rsidRPr="007F4E10">
              <w:rPr>
                <w:rFonts w:ascii="Arial" w:hAnsi="Arial" w:cs="Arial"/>
                <w:color w:val="1B1B1B"/>
                <w:sz w:val="24"/>
                <w:szCs w:val="24"/>
              </w:rPr>
              <w:lastRenderedPageBreak/>
              <w:t>pouvoir politique quel qu'il soit et la littérature. Le titre est de Lénine et on doit la construction aux célèbres poupées russes.</w:t>
            </w:r>
          </w:p>
          <w:p w:rsidR="002D1CD7" w:rsidRDefault="002D1CD7" w:rsidP="007F4E10">
            <w:pPr>
              <w:pStyle w:val="Sansinterligne"/>
              <w:spacing w:line="276" w:lineRule="auto"/>
              <w:rPr>
                <w:rFonts w:ascii="Arial" w:hAnsi="Arial" w:cs="Arial"/>
                <w:color w:val="1B1B1B"/>
                <w:sz w:val="24"/>
                <w:szCs w:val="24"/>
              </w:rPr>
            </w:pPr>
          </w:p>
          <w:p w:rsidR="002D1CD7" w:rsidRPr="00C91AD7" w:rsidRDefault="002D1CD7" w:rsidP="007F4E10">
            <w:pPr>
              <w:pStyle w:val="Sansinterligne"/>
              <w:spacing w:line="276" w:lineRule="auto"/>
              <w:rPr>
                <w:rFonts w:ascii="Arial" w:hAnsi="Arial" w:cs="Arial"/>
                <w:b/>
                <w:color w:val="5B9BD5" w:themeColor="accent1"/>
                <w:sz w:val="32"/>
                <w:szCs w:val="32"/>
              </w:rPr>
            </w:pPr>
            <w:r w:rsidRPr="00C91AD7">
              <w:rPr>
                <w:rFonts w:ascii="Arial" w:hAnsi="Arial" w:cs="Arial"/>
                <w:b/>
                <w:color w:val="5B9BD5" w:themeColor="accent1"/>
                <w:sz w:val="32"/>
                <w:szCs w:val="32"/>
              </w:rPr>
              <w:t>Isabelle Bielecki, Les Tulipes du Japon</w:t>
            </w:r>
          </w:p>
          <w:p w:rsidR="005537BB" w:rsidRPr="002D1CD7" w:rsidRDefault="002D1CD7" w:rsidP="00794AC1">
            <w:pPr>
              <w:pStyle w:val="Sansinterligne"/>
              <w:spacing w:line="276" w:lineRule="auto"/>
              <w:jc w:val="both"/>
              <w:rPr>
                <w:rFonts w:ascii="Arial" w:hAnsi="Arial" w:cs="Arial"/>
                <w:b/>
                <w:sz w:val="24"/>
                <w:szCs w:val="24"/>
                <w:lang w:val="fr-FR"/>
              </w:rPr>
            </w:pPr>
            <w:r w:rsidRPr="002D1CD7">
              <w:rPr>
                <w:rFonts w:ascii="Arial" w:hAnsi="Arial" w:cs="Arial"/>
                <w:sz w:val="24"/>
                <w:szCs w:val="24"/>
              </w:rPr>
              <w:br/>
              <w:t>Une histoire de guerre des nerfs dans une entreprise japonaise (qui finit bien, mais</w:t>
            </w:r>
            <w:r w:rsidR="00794AC1">
              <w:rPr>
                <w:rFonts w:ascii="Arial" w:hAnsi="Arial" w:cs="Arial"/>
                <w:sz w:val="24"/>
                <w:szCs w:val="24"/>
              </w:rPr>
              <w:t>...</w:t>
            </w:r>
            <w:r w:rsidRPr="002D1CD7">
              <w:rPr>
                <w:rFonts w:ascii="Arial" w:hAnsi="Arial" w:cs="Arial"/>
                <w:sz w:val="24"/>
                <w:szCs w:val="24"/>
              </w:rPr>
              <w:t>)</w:t>
            </w:r>
            <w:r w:rsidRPr="002D1CD7">
              <w:rPr>
                <w:rFonts w:ascii="Arial" w:hAnsi="Arial" w:cs="Arial"/>
                <w:sz w:val="24"/>
                <w:szCs w:val="24"/>
              </w:rPr>
              <w:br/>
              <w:t>Et des souvenirs qui balisent six journées d’une vie de combat.</w:t>
            </w:r>
            <w:r w:rsidR="002E0C8A">
              <w:rPr>
                <w:rFonts w:ascii="Arial" w:hAnsi="Arial" w:cs="Arial"/>
                <w:sz w:val="24"/>
                <w:szCs w:val="24"/>
              </w:rPr>
              <w:t xml:space="preserve"> </w:t>
            </w:r>
            <w:r w:rsidRPr="002D1CD7">
              <w:rPr>
                <w:rFonts w:ascii="Arial" w:hAnsi="Arial" w:cs="Arial"/>
                <w:sz w:val="24"/>
                <w:szCs w:val="24"/>
              </w:rPr>
              <w:t xml:space="preserve">Car rien ne se donne à une jeune immigrée, même quand </w:t>
            </w:r>
            <w:r w:rsidR="002E0C8A">
              <w:rPr>
                <w:rFonts w:ascii="Arial" w:hAnsi="Arial" w:cs="Arial"/>
                <w:sz w:val="24"/>
                <w:szCs w:val="24"/>
              </w:rPr>
              <w:t>elle est décidée à pleinement s’</w:t>
            </w:r>
            <w:r w:rsidRPr="002D1CD7">
              <w:rPr>
                <w:rFonts w:ascii="Arial" w:hAnsi="Arial" w:cs="Arial"/>
                <w:sz w:val="24"/>
                <w:szCs w:val="24"/>
              </w:rPr>
              <w:t>intégrer. Il</w:t>
            </w:r>
            <w:r w:rsidR="002E0C8A">
              <w:rPr>
                <w:rFonts w:ascii="Arial" w:hAnsi="Arial" w:cs="Arial"/>
                <w:sz w:val="24"/>
                <w:szCs w:val="24"/>
              </w:rPr>
              <w:t xml:space="preserve"> </w:t>
            </w:r>
            <w:r w:rsidRPr="002D1CD7">
              <w:rPr>
                <w:rFonts w:ascii="Arial" w:hAnsi="Arial" w:cs="Arial"/>
                <w:sz w:val="24"/>
                <w:szCs w:val="24"/>
              </w:rPr>
              <w:t>faut se battre pour trouver une forme de bonheur, se démener pour garder sa place dans le monde</w:t>
            </w:r>
            <w:r w:rsidR="002E0C8A">
              <w:rPr>
                <w:rFonts w:ascii="Arial" w:hAnsi="Arial" w:cs="Arial"/>
                <w:sz w:val="24"/>
                <w:szCs w:val="24"/>
              </w:rPr>
              <w:t xml:space="preserve"> </w:t>
            </w:r>
            <w:r w:rsidRPr="002D1CD7">
              <w:rPr>
                <w:rFonts w:ascii="Arial" w:hAnsi="Arial" w:cs="Arial"/>
                <w:sz w:val="24"/>
                <w:szCs w:val="24"/>
              </w:rPr>
              <w:t>professionnel, particulièrement s’il est transplanté d’une autre culture et ne se greffe pas facilement.</w:t>
            </w:r>
          </w:p>
          <w:p w:rsidR="002D1CD7" w:rsidRDefault="002D1CD7" w:rsidP="001826D4">
            <w:pPr>
              <w:pStyle w:val="Sansinterligne"/>
              <w:rPr>
                <w:b/>
                <w:color w:val="002060"/>
                <w:sz w:val="36"/>
                <w:szCs w:val="36"/>
                <w:lang w:val="fr-FR"/>
              </w:rPr>
            </w:pPr>
          </w:p>
          <w:p w:rsidR="004A5C6E" w:rsidRPr="00C91AD7" w:rsidRDefault="00B35AD2" w:rsidP="004A5C6E">
            <w:pPr>
              <w:pStyle w:val="Titre1"/>
              <w:keepNext w:val="0"/>
              <w:keepLines w:val="0"/>
              <w:spacing w:before="0"/>
              <w:jc w:val="both"/>
              <w:rPr>
                <w:rFonts w:ascii="Arial" w:hAnsi="Arial" w:cs="Arial"/>
                <w:b/>
                <w:color w:val="5B9BD5" w:themeColor="accent1"/>
                <w:sz w:val="36"/>
                <w:szCs w:val="36"/>
                <w:lang w:val="fr-FR"/>
              </w:rPr>
            </w:pPr>
            <w:hyperlink r:id="rId26" w:history="1">
              <w:r w:rsidR="004A5C6E" w:rsidRPr="00C91AD7">
                <w:rPr>
                  <w:rFonts w:ascii="Arial" w:hAnsi="Arial" w:cs="Arial"/>
                  <w:b/>
                  <w:color w:val="5B9BD5" w:themeColor="accent1"/>
                  <w:sz w:val="36"/>
                  <w:szCs w:val="36"/>
                  <w:lang w:val="fr-FR"/>
                </w:rPr>
                <w:t>La famille Stroganov, de la Sibérie aux marches du trône des tsars ou le récit d'une prodigieuse ascension</w:t>
              </w:r>
            </w:hyperlink>
          </w:p>
          <w:p w:rsidR="00147C5B" w:rsidRPr="008C38DF" w:rsidRDefault="00EE0F2F" w:rsidP="008C38DF">
            <w:pPr>
              <w:pStyle w:val="NormalWeb"/>
              <w:spacing w:line="276" w:lineRule="auto"/>
              <w:jc w:val="both"/>
              <w:rPr>
                <w:rFonts w:ascii="Arial" w:hAnsi="Arial" w:cs="Arial"/>
                <w:color w:val="253137"/>
                <w:lang w:val="fr-FR"/>
              </w:rPr>
            </w:pPr>
            <w:r w:rsidRPr="008C38DF">
              <w:rPr>
                <w:rStyle w:val="Accentuation"/>
                <w:rFonts w:ascii="Arial" w:hAnsi="Arial" w:cs="Arial"/>
                <w:i w:val="0"/>
                <w:color w:val="253137"/>
                <w:lang w:val="fr-FR"/>
              </w:rPr>
              <w:t xml:space="preserve">Selon la </w:t>
            </w:r>
            <w:r w:rsidR="004A5C6E" w:rsidRPr="008C38DF">
              <w:rPr>
                <w:rStyle w:val="Accentuation"/>
                <w:rFonts w:ascii="Arial" w:hAnsi="Arial" w:cs="Arial"/>
                <w:i w:val="0"/>
                <w:color w:val="253137"/>
                <w:lang w:val="fr-FR"/>
              </w:rPr>
              <w:t>légende</w:t>
            </w:r>
            <w:r w:rsidRPr="008C38DF">
              <w:rPr>
                <w:rStyle w:val="Accentuation"/>
                <w:rFonts w:ascii="Arial" w:hAnsi="Arial" w:cs="Arial"/>
                <w:i w:val="0"/>
                <w:color w:val="253137"/>
                <w:lang w:val="fr-FR"/>
              </w:rPr>
              <w:t>,</w:t>
            </w:r>
            <w:r w:rsidR="004A5C6E" w:rsidRPr="008C38DF">
              <w:rPr>
                <w:rStyle w:val="Accentuation"/>
                <w:rFonts w:ascii="Arial" w:hAnsi="Arial" w:cs="Arial"/>
                <w:i w:val="0"/>
                <w:color w:val="253137"/>
                <w:lang w:val="fr-FR"/>
              </w:rPr>
              <w:t xml:space="preserve"> les Strogano</w:t>
            </w:r>
            <w:r w:rsidRPr="008C38DF">
              <w:rPr>
                <w:rStyle w:val="Accentuation"/>
                <w:rFonts w:ascii="Arial" w:hAnsi="Arial" w:cs="Arial"/>
                <w:i w:val="0"/>
                <w:color w:val="253137"/>
                <w:lang w:val="fr-FR"/>
              </w:rPr>
              <w:t xml:space="preserve">v tirent leur patronyme du mot </w:t>
            </w:r>
            <w:r w:rsidRPr="008C38DF">
              <w:rPr>
                <w:rStyle w:val="Accentuation"/>
                <w:rFonts w:ascii="Arial" w:hAnsi="Arial" w:cs="Arial"/>
                <w:color w:val="253137"/>
                <w:lang w:val="fr-FR"/>
              </w:rPr>
              <w:t>stroganina</w:t>
            </w:r>
            <w:r w:rsidR="004A5C6E" w:rsidRPr="008C38DF">
              <w:rPr>
                <w:rStyle w:val="Accentuation"/>
                <w:rFonts w:ascii="Arial" w:hAnsi="Arial" w:cs="Arial"/>
                <w:i w:val="0"/>
                <w:color w:val="253137"/>
                <w:lang w:val="fr-FR"/>
              </w:rPr>
              <w:t>, spécialité culinaire par laquelle la viande était c</w:t>
            </w:r>
            <w:r w:rsidRPr="008C38DF">
              <w:rPr>
                <w:rStyle w:val="Accentuation"/>
                <w:rFonts w:ascii="Arial" w:hAnsi="Arial" w:cs="Arial"/>
                <w:i w:val="0"/>
                <w:color w:val="253137"/>
                <w:lang w:val="fr-FR"/>
              </w:rPr>
              <w:t>onservée en fines tranches, d'où</w:t>
            </w:r>
            <w:r w:rsidR="004A5C6E" w:rsidRPr="008C38DF">
              <w:rPr>
                <w:rStyle w:val="Accentuation"/>
                <w:rFonts w:ascii="Arial" w:hAnsi="Arial" w:cs="Arial"/>
                <w:i w:val="0"/>
                <w:color w:val="253137"/>
                <w:lang w:val="fr-FR"/>
              </w:rPr>
              <w:t xml:space="preserve"> l'appellation "boeuf Stroganov". Immensément riche et grand amateur d'art, la famille Stroganov aura été intimement liée à dynastie des anciens maîtres de la Russie.</w:t>
            </w:r>
            <w:r w:rsidR="00A24F36">
              <w:rPr>
                <w:rStyle w:val="Accentuation"/>
                <w:rFonts w:ascii="Arial" w:hAnsi="Arial" w:cs="Arial"/>
                <w:i w:val="0"/>
                <w:color w:val="253137"/>
                <w:lang w:val="fr-FR"/>
              </w:rPr>
              <w:t xml:space="preserve"> T</w:t>
            </w:r>
            <w:r w:rsidR="004A5C6E" w:rsidRPr="008C38DF">
              <w:rPr>
                <w:rFonts w:ascii="Arial" w:hAnsi="Arial" w:cs="Arial"/>
                <w:color w:val="253137"/>
                <w:lang w:val="fr-FR"/>
              </w:rPr>
              <w:t>out récit sur la famille S</w:t>
            </w:r>
            <w:r w:rsidR="008C38DF" w:rsidRPr="008C38DF">
              <w:rPr>
                <w:rFonts w:ascii="Arial" w:hAnsi="Arial" w:cs="Arial"/>
                <w:color w:val="253137"/>
                <w:lang w:val="fr-FR"/>
              </w:rPr>
              <w:t>troganov débute par l'affaire d’un</w:t>
            </w:r>
            <w:r w:rsidR="004A5C6E" w:rsidRPr="008C38DF">
              <w:rPr>
                <w:rFonts w:ascii="Arial" w:hAnsi="Arial" w:cs="Arial"/>
                <w:color w:val="253137"/>
                <w:lang w:val="fr-FR"/>
              </w:rPr>
              <w:t xml:space="preserve"> grand-duc de Moscou, fait prisonnier en 1448 par les Tatars. </w:t>
            </w:r>
            <w:r w:rsidR="00147C5B" w:rsidRPr="008C38DF">
              <w:rPr>
                <w:rFonts w:ascii="Arial" w:hAnsi="Arial" w:cs="Arial"/>
                <w:color w:val="253137"/>
                <w:lang w:val="fr-FR"/>
              </w:rPr>
              <w:t xml:space="preserve">Ceux-ci </w:t>
            </w:r>
            <w:r w:rsidR="004A5C6E" w:rsidRPr="008C38DF">
              <w:rPr>
                <w:rFonts w:ascii="Arial" w:hAnsi="Arial" w:cs="Arial"/>
                <w:color w:val="253137"/>
                <w:lang w:val="fr-FR"/>
              </w:rPr>
              <w:t>réclament une rançon de 200.000 roubles mais les caisses de l'Etat sont vides. Qu'à cela ne tienne, c'est la famille Stroganov qui verse la somme !</w:t>
            </w:r>
          </w:p>
          <w:p w:rsidR="00147C5B" w:rsidRPr="008C38DF" w:rsidRDefault="008C38DF" w:rsidP="008C38DF">
            <w:pPr>
              <w:pStyle w:val="NormalWeb"/>
              <w:spacing w:line="276" w:lineRule="auto"/>
              <w:jc w:val="both"/>
              <w:rPr>
                <w:rFonts w:ascii="Arial" w:hAnsi="Arial" w:cs="Arial"/>
                <w:color w:val="253137"/>
                <w:lang w:val="fr-FR"/>
              </w:rPr>
            </w:pPr>
            <w:r>
              <w:rPr>
                <w:rFonts w:ascii="Arial" w:hAnsi="Arial" w:cs="Arial"/>
                <w:color w:val="253137"/>
                <w:lang w:val="fr-FR"/>
              </w:rPr>
              <w:t>U</w:t>
            </w:r>
            <w:r w:rsidR="004A5C6E" w:rsidRPr="008C38DF">
              <w:rPr>
                <w:rFonts w:ascii="Arial" w:hAnsi="Arial" w:cs="Arial"/>
                <w:color w:val="253137"/>
                <w:lang w:val="fr-FR"/>
              </w:rPr>
              <w:t>n Spiridon Stroganov assiste le prince Dimitri Donskoï dans sa lutte contre l'envahisseur mongol. Quatre gé</w:t>
            </w:r>
            <w:r w:rsidRPr="008C38DF">
              <w:rPr>
                <w:rFonts w:ascii="Arial" w:hAnsi="Arial" w:cs="Arial"/>
                <w:color w:val="253137"/>
                <w:lang w:val="fr-FR"/>
              </w:rPr>
              <w:t>nérations plus tard</w:t>
            </w:r>
            <w:r w:rsidR="004A5C6E" w:rsidRPr="008C38DF">
              <w:rPr>
                <w:rFonts w:ascii="Arial" w:hAnsi="Arial" w:cs="Arial"/>
                <w:color w:val="253137"/>
                <w:lang w:val="fr-FR"/>
              </w:rPr>
              <w:t xml:space="preserve"> est né un véritable empire familial, regroupant environ six mille serfs, à faire pâlir le plus riche des Rothschild : mines de sel, culture de perles, commerce de grains et de fourrures, prêts d'argent, transport et livraison jusqu'aux comptoirs commerciaux d'Europe centrale, y compris Paris.</w:t>
            </w:r>
          </w:p>
          <w:p w:rsidR="00147C5B" w:rsidRPr="008C38DF" w:rsidRDefault="004A5C6E" w:rsidP="008C38DF">
            <w:pPr>
              <w:pStyle w:val="NormalWeb"/>
              <w:spacing w:line="276" w:lineRule="auto"/>
              <w:jc w:val="both"/>
              <w:rPr>
                <w:rFonts w:ascii="Arial" w:hAnsi="Arial" w:cs="Arial"/>
                <w:color w:val="253137"/>
                <w:lang w:val="fr-FR"/>
              </w:rPr>
            </w:pPr>
            <w:r w:rsidRPr="008C38DF">
              <w:rPr>
                <w:rFonts w:ascii="Arial" w:hAnsi="Arial" w:cs="Arial"/>
                <w:color w:val="253137"/>
                <w:lang w:val="fr-FR"/>
              </w:rPr>
              <w:t>Ivan-le-Terrible charge les Stroganov de coloniser la Sibérie. Usant et abusant de ce nouveau pouvoir au nom du tsar bien aimé, on va jusqu'à armer des troupes de mercenaires et de brigands pour conquérir ces nouveaux territoires, ce qui permettra aux Stroganov de devenir ainsi les plus gros propriétaires terriens de l'Empire.</w:t>
            </w:r>
          </w:p>
          <w:p w:rsidR="008C38DF" w:rsidRPr="008C38DF" w:rsidRDefault="004A5C6E" w:rsidP="008C38DF">
            <w:pPr>
              <w:pStyle w:val="NormalWeb"/>
              <w:spacing w:line="276" w:lineRule="auto"/>
              <w:jc w:val="both"/>
              <w:rPr>
                <w:rFonts w:ascii="Arial" w:hAnsi="Arial" w:cs="Arial"/>
                <w:color w:val="253137"/>
                <w:lang w:val="fr-FR"/>
              </w:rPr>
            </w:pPr>
            <w:r w:rsidRPr="008C38DF">
              <w:rPr>
                <w:rFonts w:ascii="Arial" w:hAnsi="Arial" w:cs="Arial"/>
                <w:color w:val="253137"/>
                <w:lang w:val="fr-FR"/>
              </w:rPr>
              <w:t>Pierre-le-Grand anoblit les Stroganov en 1722 et leur octroie le titre de bar</w:t>
            </w:r>
            <w:r w:rsidR="008C38DF" w:rsidRPr="008C38DF">
              <w:rPr>
                <w:rFonts w:ascii="Arial" w:hAnsi="Arial" w:cs="Arial"/>
                <w:color w:val="253137"/>
                <w:lang w:val="fr-FR"/>
              </w:rPr>
              <w:t xml:space="preserve">on, plus tard celui de comte. </w:t>
            </w:r>
          </w:p>
          <w:p w:rsidR="004A5C6E" w:rsidRPr="008C38DF" w:rsidRDefault="004A5C6E" w:rsidP="008C38DF">
            <w:pPr>
              <w:pStyle w:val="NormalWeb"/>
              <w:spacing w:line="276" w:lineRule="auto"/>
              <w:jc w:val="both"/>
              <w:rPr>
                <w:rFonts w:ascii="Arial" w:hAnsi="Arial" w:cs="Arial"/>
                <w:color w:val="253137"/>
                <w:lang w:val="fr-FR"/>
              </w:rPr>
            </w:pPr>
            <w:r w:rsidRPr="008C38DF">
              <w:rPr>
                <w:rFonts w:ascii="Arial" w:hAnsi="Arial" w:cs="Arial"/>
                <w:color w:val="253137"/>
                <w:lang w:val="fr-FR"/>
              </w:rPr>
              <w:t xml:space="preserve">Des architectes italiens, bâtisseurs de la nouvelle capitale, sont mis à contribution pour édifier le long de la Perspective Nevski, l'aristocratique Champs Élysées russe, un grandiose palais baroque où abondent colonnades, portiques, frontons à cartouches, cariatides et médaillons sculptés. Les gazettes européennes de l'époque se font l'écho d'une somptueuse fête donnée à l'occasion de la naissance du grand-duc Paul, réjouissances </w:t>
            </w:r>
            <w:r w:rsidRPr="008C38DF">
              <w:rPr>
                <w:rFonts w:ascii="Arial" w:hAnsi="Arial" w:cs="Arial"/>
                <w:color w:val="253137"/>
                <w:lang w:val="fr-FR"/>
              </w:rPr>
              <w:lastRenderedPageBreak/>
              <w:t>durant lesquelles le palais était complètement illuminé de l'intérieur par des centaines de cierges et de l'extérieur av</w:t>
            </w:r>
            <w:r w:rsidR="00147C5B" w:rsidRPr="008C38DF">
              <w:rPr>
                <w:rFonts w:ascii="Arial" w:hAnsi="Arial" w:cs="Arial"/>
                <w:color w:val="253137"/>
                <w:lang w:val="fr-FR"/>
              </w:rPr>
              <w:t>ec des lampions multicolores.</w:t>
            </w:r>
          </w:p>
          <w:p w:rsidR="004A5C6E" w:rsidRPr="008C38DF" w:rsidRDefault="004A5C6E" w:rsidP="004A5C6E">
            <w:pPr>
              <w:pStyle w:val="NormalWeb"/>
              <w:ind w:left="720"/>
              <w:jc w:val="center"/>
              <w:rPr>
                <w:rFonts w:ascii="Arial" w:hAnsi="Arial" w:cs="Arial"/>
                <w:color w:val="253137"/>
                <w:lang w:val="fr-FR"/>
              </w:rPr>
            </w:pPr>
            <w:r w:rsidRPr="008C38DF">
              <w:rPr>
                <w:rFonts w:ascii="Arial" w:hAnsi="Arial" w:cs="Arial"/>
                <w:noProof/>
                <w:color w:val="253137"/>
                <w:lang w:eastAsia="fr-BE"/>
              </w:rPr>
              <w:drawing>
                <wp:inline distT="0" distB="0" distL="0" distR="0">
                  <wp:extent cx="6543675" cy="3257550"/>
                  <wp:effectExtent l="0" t="0" r="9525" b="0"/>
                  <wp:docPr id="18" name="Image 18" descr="Stroganov Palace 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3420710" descr="Stroganov Palace 18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3675" cy="3257550"/>
                          </a:xfrm>
                          <a:prstGeom prst="rect">
                            <a:avLst/>
                          </a:prstGeom>
                          <a:noFill/>
                          <a:ln>
                            <a:noFill/>
                          </a:ln>
                        </pic:spPr>
                      </pic:pic>
                    </a:graphicData>
                  </a:graphic>
                </wp:inline>
              </w:drawing>
            </w:r>
          </w:p>
          <w:p w:rsidR="004A5C6E" w:rsidRPr="008C38DF" w:rsidRDefault="004A5C6E" w:rsidP="004A5C6E">
            <w:pPr>
              <w:pStyle w:val="NormalWeb"/>
              <w:ind w:left="720"/>
              <w:jc w:val="center"/>
              <w:rPr>
                <w:rFonts w:ascii="Arial" w:hAnsi="Arial" w:cs="Arial"/>
                <w:color w:val="253137"/>
                <w:lang w:val="fr-FR"/>
              </w:rPr>
            </w:pPr>
            <w:r w:rsidRPr="008C38DF">
              <w:rPr>
                <w:rFonts w:ascii="Arial" w:hAnsi="Arial" w:cs="Arial"/>
                <w:noProof/>
                <w:color w:val="253137"/>
                <w:lang w:eastAsia="fr-BE"/>
              </w:rPr>
              <w:drawing>
                <wp:inline distT="0" distB="0" distL="0" distR="0">
                  <wp:extent cx="6543675" cy="2190750"/>
                  <wp:effectExtent l="0" t="0" r="9525" b="0"/>
                  <wp:docPr id="17" name="Image 17" descr="palais strogano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3420713" descr="palais stroganov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3675" cy="2190750"/>
                          </a:xfrm>
                          <a:prstGeom prst="rect">
                            <a:avLst/>
                          </a:prstGeom>
                          <a:noFill/>
                          <a:ln>
                            <a:noFill/>
                          </a:ln>
                        </pic:spPr>
                      </pic:pic>
                    </a:graphicData>
                  </a:graphic>
                </wp:inline>
              </w:drawing>
            </w:r>
          </w:p>
          <w:p w:rsidR="004A5C6E" w:rsidRPr="008C38DF" w:rsidRDefault="004A5C6E" w:rsidP="004A5C6E">
            <w:pPr>
              <w:pStyle w:val="NormalWeb"/>
              <w:ind w:left="720"/>
              <w:jc w:val="center"/>
              <w:rPr>
                <w:rFonts w:ascii="Arial" w:hAnsi="Arial" w:cs="Arial"/>
                <w:color w:val="253137"/>
                <w:lang w:val="fr-FR"/>
              </w:rPr>
            </w:pPr>
            <w:r w:rsidRPr="008C38DF">
              <w:rPr>
                <w:rStyle w:val="Accentuation"/>
                <w:rFonts w:ascii="Arial" w:hAnsi="Arial" w:cs="Arial"/>
                <w:color w:val="253137"/>
                <w:lang w:val="fr-FR"/>
              </w:rPr>
              <w:t>Le palais Stroganov vers 1840 et aujourd'hui</w:t>
            </w:r>
          </w:p>
          <w:p w:rsidR="00147C5B" w:rsidRPr="008C38DF" w:rsidRDefault="008C38DF" w:rsidP="008C38DF">
            <w:pPr>
              <w:pStyle w:val="NormalWeb"/>
              <w:spacing w:line="276" w:lineRule="auto"/>
              <w:jc w:val="both"/>
              <w:rPr>
                <w:rFonts w:ascii="Arial" w:hAnsi="Arial" w:cs="Arial"/>
                <w:color w:val="253137"/>
                <w:lang w:val="fr-FR"/>
              </w:rPr>
            </w:pPr>
            <w:r>
              <w:rPr>
                <w:rFonts w:ascii="Arial" w:hAnsi="Arial" w:cs="Arial"/>
                <w:color w:val="253137"/>
                <w:lang w:val="fr-FR"/>
              </w:rPr>
              <w:t>L</w:t>
            </w:r>
            <w:r w:rsidR="004A5C6E" w:rsidRPr="008C38DF">
              <w:rPr>
                <w:rFonts w:ascii="Arial" w:hAnsi="Arial" w:cs="Arial"/>
                <w:color w:val="253137"/>
                <w:lang w:val="fr-FR"/>
              </w:rPr>
              <w:t xml:space="preserve">a famille totalise un cinquième des taxes par rapport à l'ensemble des revenus de </w:t>
            </w:r>
            <w:r w:rsidRPr="008C38DF">
              <w:rPr>
                <w:rFonts w:ascii="Arial" w:hAnsi="Arial" w:cs="Arial"/>
                <w:color w:val="253137"/>
                <w:lang w:val="fr-FR"/>
              </w:rPr>
              <w:t xml:space="preserve">l'Empire. </w:t>
            </w:r>
            <w:r w:rsidR="004A5C6E" w:rsidRPr="008C38DF">
              <w:rPr>
                <w:rFonts w:ascii="Arial" w:hAnsi="Arial" w:cs="Arial"/>
                <w:color w:val="253137"/>
                <w:lang w:val="fr-FR"/>
              </w:rPr>
              <w:t xml:space="preserve">Alexandre Stroganov (1734-1811), le plus fortuné d'entre tous, </w:t>
            </w:r>
            <w:r w:rsidRPr="008C38DF">
              <w:rPr>
                <w:rFonts w:ascii="Arial" w:hAnsi="Arial" w:cs="Arial"/>
                <w:color w:val="253137"/>
                <w:lang w:val="fr-FR"/>
              </w:rPr>
              <w:t xml:space="preserve">s’offre </w:t>
            </w:r>
            <w:r w:rsidR="004A5C6E" w:rsidRPr="008C38DF">
              <w:rPr>
                <w:rFonts w:ascii="Arial" w:hAnsi="Arial" w:cs="Arial"/>
                <w:color w:val="253137"/>
                <w:lang w:val="fr-FR"/>
              </w:rPr>
              <w:t>le luxe d'abandonner douze millions d'hectares de terres à la Couronne, alors qu'</w:t>
            </w:r>
            <w:r w:rsidRPr="008C38DF">
              <w:rPr>
                <w:rFonts w:ascii="Arial" w:hAnsi="Arial" w:cs="Arial"/>
                <w:color w:val="253137"/>
                <w:lang w:val="fr-FR"/>
              </w:rPr>
              <w:t>il en possède encore le double.</w:t>
            </w:r>
          </w:p>
          <w:p w:rsidR="008C38DF" w:rsidRDefault="004A5C6E" w:rsidP="008C38DF">
            <w:pPr>
              <w:pStyle w:val="NormalWeb"/>
              <w:spacing w:line="276" w:lineRule="auto"/>
              <w:jc w:val="both"/>
              <w:rPr>
                <w:rFonts w:ascii="Arial" w:hAnsi="Arial" w:cs="Arial"/>
                <w:color w:val="253137"/>
                <w:lang w:val="fr-FR"/>
              </w:rPr>
            </w:pPr>
            <w:r w:rsidRPr="008C38DF">
              <w:rPr>
                <w:rFonts w:ascii="Arial" w:hAnsi="Arial" w:cs="Arial"/>
                <w:color w:val="253137"/>
                <w:lang w:val="fr-FR"/>
              </w:rPr>
              <w:t>Catherine II présente le comt</w:t>
            </w:r>
            <w:r w:rsidR="008C38DF" w:rsidRPr="008C38DF">
              <w:rPr>
                <w:rFonts w:ascii="Arial" w:hAnsi="Arial" w:cs="Arial"/>
                <w:color w:val="253137"/>
                <w:lang w:val="fr-FR"/>
              </w:rPr>
              <w:t>e Stroganov à</w:t>
            </w:r>
            <w:r w:rsidRPr="008C38DF">
              <w:rPr>
                <w:rFonts w:ascii="Arial" w:hAnsi="Arial" w:cs="Arial"/>
                <w:color w:val="253137"/>
                <w:lang w:val="fr-FR"/>
              </w:rPr>
              <w:t xml:space="preserve"> Joseph II, empereur d'Autriche : </w:t>
            </w:r>
            <w:r w:rsidRPr="008C38DF">
              <w:rPr>
                <w:rStyle w:val="Accentuation"/>
                <w:rFonts w:ascii="Arial" w:hAnsi="Arial" w:cs="Arial"/>
                <w:color w:val="253137"/>
                <w:lang w:val="fr-FR"/>
              </w:rPr>
              <w:t>voici un homme qui dépense sans compter et fait tout pour se ruiner, mais sans y parvenir !</w:t>
            </w:r>
            <w:r w:rsidRPr="008C38DF">
              <w:rPr>
                <w:rFonts w:ascii="Arial" w:hAnsi="Arial" w:cs="Arial"/>
                <w:color w:val="253137"/>
                <w:lang w:val="fr-FR"/>
              </w:rPr>
              <w:t xml:space="preserve"> Richissime, ignorant la superficie réelle de ses terres et le nombre de ses serfs, sénateur, grand colle</w:t>
            </w:r>
            <w:r w:rsidR="008C38DF">
              <w:rPr>
                <w:rFonts w:ascii="Arial" w:hAnsi="Arial" w:cs="Arial"/>
                <w:color w:val="253137"/>
                <w:lang w:val="fr-FR"/>
              </w:rPr>
              <w:t>ctionneur d'art</w:t>
            </w:r>
            <w:r w:rsidRPr="008C38DF">
              <w:rPr>
                <w:rFonts w:ascii="Arial" w:hAnsi="Arial" w:cs="Arial"/>
                <w:color w:val="253137"/>
                <w:lang w:val="fr-FR"/>
              </w:rPr>
              <w:t xml:space="preserve">, il est tout nommé président de l'Académie des </w:t>
            </w:r>
            <w:r w:rsidR="00147C5B" w:rsidRPr="008C38DF">
              <w:rPr>
                <w:rFonts w:ascii="Arial" w:hAnsi="Arial" w:cs="Arial"/>
                <w:color w:val="253137"/>
                <w:lang w:val="fr-FR"/>
              </w:rPr>
              <w:t>Beaux-Arts</w:t>
            </w:r>
            <w:r w:rsidRPr="008C38DF">
              <w:rPr>
                <w:rFonts w:ascii="Arial" w:hAnsi="Arial" w:cs="Arial"/>
                <w:color w:val="253137"/>
                <w:lang w:val="fr-FR"/>
              </w:rPr>
              <w:t>.</w:t>
            </w:r>
            <w:r w:rsidR="008C38DF">
              <w:rPr>
                <w:rFonts w:ascii="Arial" w:hAnsi="Arial" w:cs="Arial"/>
                <w:color w:val="253137"/>
                <w:lang w:val="fr-FR"/>
              </w:rPr>
              <w:t xml:space="preserve"> Il </w:t>
            </w:r>
            <w:r w:rsidRPr="008C38DF">
              <w:rPr>
                <w:rFonts w:ascii="Arial" w:hAnsi="Arial" w:cs="Arial"/>
                <w:color w:val="253137"/>
                <w:lang w:val="fr-FR"/>
              </w:rPr>
              <w:t xml:space="preserve">se lance </w:t>
            </w:r>
            <w:r w:rsidRPr="008C38DF">
              <w:rPr>
                <w:rFonts w:ascii="Arial" w:hAnsi="Arial" w:cs="Arial"/>
                <w:color w:val="253137"/>
                <w:lang w:val="fr-FR"/>
              </w:rPr>
              <w:lastRenderedPageBreak/>
              <w:t>dans la construction de la cathédrale N</w:t>
            </w:r>
            <w:r w:rsidR="008C38DF">
              <w:rPr>
                <w:rFonts w:ascii="Arial" w:hAnsi="Arial" w:cs="Arial"/>
                <w:color w:val="253137"/>
                <w:lang w:val="fr-FR"/>
              </w:rPr>
              <w:t>-D</w:t>
            </w:r>
            <w:r w:rsidRPr="008C38DF">
              <w:rPr>
                <w:rFonts w:ascii="Arial" w:hAnsi="Arial" w:cs="Arial"/>
                <w:color w:val="253137"/>
                <w:lang w:val="fr-FR"/>
              </w:rPr>
              <w:t xml:space="preserve"> de Kazan à S</w:t>
            </w:r>
            <w:r w:rsidR="008C38DF">
              <w:rPr>
                <w:rFonts w:ascii="Arial" w:hAnsi="Arial" w:cs="Arial"/>
                <w:color w:val="253137"/>
                <w:lang w:val="fr-FR"/>
              </w:rPr>
              <w:t>t-</w:t>
            </w:r>
            <w:r w:rsidRPr="008C38DF">
              <w:rPr>
                <w:rFonts w:ascii="Arial" w:hAnsi="Arial" w:cs="Arial"/>
                <w:color w:val="253137"/>
                <w:lang w:val="fr-FR"/>
              </w:rPr>
              <w:t>Pétersbourg. Principale église orthodoxe d</w:t>
            </w:r>
            <w:r w:rsidR="008C38DF">
              <w:rPr>
                <w:rFonts w:ascii="Arial" w:hAnsi="Arial" w:cs="Arial"/>
                <w:color w:val="253137"/>
                <w:lang w:val="fr-FR"/>
              </w:rPr>
              <w:t>’alors,</w:t>
            </w:r>
            <w:r w:rsidRPr="008C38DF">
              <w:rPr>
                <w:rFonts w:ascii="Arial" w:hAnsi="Arial" w:cs="Arial"/>
                <w:color w:val="253137"/>
                <w:lang w:val="fr-FR"/>
              </w:rPr>
              <w:t xml:space="preserve"> elle rappelle St Pierre à Rome</w:t>
            </w:r>
            <w:r w:rsidR="008C38DF">
              <w:rPr>
                <w:rFonts w:ascii="Arial" w:hAnsi="Arial" w:cs="Arial"/>
                <w:color w:val="253137"/>
                <w:lang w:val="fr-FR"/>
              </w:rPr>
              <w:t xml:space="preserve"> par sa majesté et sa grandeur.</w:t>
            </w:r>
          </w:p>
          <w:p w:rsidR="00147C5B" w:rsidRDefault="004A5C6E" w:rsidP="008C38DF">
            <w:pPr>
              <w:pStyle w:val="NormalWeb"/>
              <w:spacing w:line="276" w:lineRule="auto"/>
              <w:jc w:val="both"/>
              <w:rPr>
                <w:rFonts w:ascii="Arial" w:hAnsi="Arial" w:cs="Arial"/>
                <w:color w:val="253137"/>
                <w:lang w:val="fr-FR"/>
              </w:rPr>
            </w:pPr>
            <w:r w:rsidRPr="008C38DF">
              <w:rPr>
                <w:rFonts w:ascii="Arial" w:hAnsi="Arial" w:cs="Arial"/>
                <w:color w:val="253137"/>
                <w:lang w:val="fr-FR"/>
              </w:rPr>
              <w:t>Alexandre Stroganov confie l'éducation de son fils Paul à un préc</w:t>
            </w:r>
            <w:r w:rsidR="00147C5B" w:rsidRPr="008C38DF">
              <w:rPr>
                <w:rFonts w:ascii="Arial" w:hAnsi="Arial" w:cs="Arial"/>
                <w:color w:val="253137"/>
                <w:lang w:val="fr-FR"/>
              </w:rPr>
              <w:t>epteur français, Gilbert Romme</w:t>
            </w:r>
            <w:r w:rsidRPr="008C38DF">
              <w:rPr>
                <w:rFonts w:ascii="Arial" w:hAnsi="Arial" w:cs="Arial"/>
                <w:color w:val="253137"/>
                <w:lang w:val="fr-FR"/>
              </w:rPr>
              <w:t xml:space="preserve">, le futur </w:t>
            </w:r>
            <w:r w:rsidRPr="008C38DF">
              <w:rPr>
                <w:rStyle w:val="Accentuation"/>
                <w:rFonts w:ascii="Arial" w:hAnsi="Arial" w:cs="Arial"/>
                <w:color w:val="253137"/>
                <w:lang w:val="fr-FR"/>
              </w:rPr>
              <w:t>conventionnel</w:t>
            </w:r>
            <w:r w:rsidR="00141DAA">
              <w:rPr>
                <w:rFonts w:ascii="Arial" w:hAnsi="Arial" w:cs="Arial"/>
                <w:color w:val="253137"/>
                <w:lang w:val="fr-FR"/>
              </w:rPr>
              <w:t>. L</w:t>
            </w:r>
            <w:r w:rsidRPr="008C38DF">
              <w:rPr>
                <w:rFonts w:ascii="Arial" w:hAnsi="Arial" w:cs="Arial"/>
                <w:color w:val="253137"/>
                <w:lang w:val="fr-FR"/>
              </w:rPr>
              <w:t xml:space="preserve">e maître et l'élève se retrouvent à Paris, alors en pleine Révolution. Emporté par les idées nouvelles, renonçant à son titre, son rang et son </w:t>
            </w:r>
            <w:r w:rsidR="00EE0F2F" w:rsidRPr="008C38DF">
              <w:rPr>
                <w:rFonts w:ascii="Arial" w:hAnsi="Arial" w:cs="Arial"/>
                <w:color w:val="253137"/>
                <w:lang w:val="fr-FR"/>
              </w:rPr>
              <w:t xml:space="preserve">nom, l'extravagant jeune homme </w:t>
            </w:r>
            <w:r w:rsidRPr="008C38DF">
              <w:rPr>
                <w:rFonts w:ascii="Arial" w:hAnsi="Arial" w:cs="Arial"/>
                <w:color w:val="253137"/>
                <w:lang w:val="fr-FR"/>
              </w:rPr>
              <w:t>fréquente le C</w:t>
            </w:r>
            <w:r w:rsidR="00EE0F2F" w:rsidRPr="008C38DF">
              <w:rPr>
                <w:rFonts w:ascii="Arial" w:hAnsi="Arial" w:cs="Arial"/>
                <w:color w:val="253137"/>
                <w:lang w:val="fr-FR"/>
              </w:rPr>
              <w:t>lub des Jacobins.</w:t>
            </w:r>
            <w:r w:rsidRPr="008C38DF">
              <w:rPr>
                <w:rFonts w:ascii="Arial" w:hAnsi="Arial" w:cs="Arial"/>
                <w:color w:val="253137"/>
                <w:lang w:val="fr-FR"/>
              </w:rPr>
              <w:t xml:space="preserve"> Affolement à l'ambassade d</w:t>
            </w:r>
            <w:r w:rsidR="00141DAA">
              <w:rPr>
                <w:rFonts w:ascii="Arial" w:hAnsi="Arial" w:cs="Arial"/>
                <w:color w:val="253137"/>
                <w:lang w:val="fr-FR"/>
              </w:rPr>
              <w:t xml:space="preserve">e Russie à Paris. </w:t>
            </w:r>
            <w:r w:rsidRPr="008C38DF">
              <w:rPr>
                <w:rFonts w:ascii="Arial" w:hAnsi="Arial" w:cs="Arial"/>
                <w:color w:val="253137"/>
                <w:lang w:val="fr-FR"/>
              </w:rPr>
              <w:t xml:space="preserve">Catherine II </w:t>
            </w:r>
            <w:r w:rsidR="00141DAA">
              <w:rPr>
                <w:rFonts w:ascii="Arial" w:hAnsi="Arial" w:cs="Arial"/>
                <w:color w:val="253137"/>
                <w:lang w:val="fr-FR"/>
              </w:rPr>
              <w:t>ordonne  le re</w:t>
            </w:r>
            <w:r w:rsidRPr="008C38DF">
              <w:rPr>
                <w:rFonts w:ascii="Arial" w:hAnsi="Arial" w:cs="Arial"/>
                <w:color w:val="253137"/>
                <w:lang w:val="fr-FR"/>
              </w:rPr>
              <w:t xml:space="preserve">tour. Le fastueux sans culotte est relégué un temps dans ses terres puis réapparaît, assagi, dans les salons de Pétersbourg où il rentre dans les rangs en épousant une princesse Galitzine. </w:t>
            </w:r>
          </w:p>
          <w:p w:rsidR="00141DAA" w:rsidRPr="00141DAA" w:rsidRDefault="00141DAA" w:rsidP="008C38DF">
            <w:pPr>
              <w:pStyle w:val="NormalWeb"/>
              <w:spacing w:line="276" w:lineRule="auto"/>
              <w:jc w:val="both"/>
              <w:rPr>
                <w:rFonts w:ascii="Tahoma" w:hAnsi="Tahoma" w:cs="Tahoma"/>
                <w:color w:val="253137"/>
                <w:lang w:val="fr-FR"/>
              </w:rPr>
            </w:pPr>
            <w:r>
              <w:rPr>
                <w:rFonts w:ascii="Tahoma" w:hAnsi="Tahoma" w:cs="Tahoma"/>
                <w:color w:val="253137"/>
                <w:lang w:val="fr-FR"/>
              </w:rPr>
              <w:t>Quelques années après 1917, le palais Stroganov est fermé. A l'abri des regards, certaines collections sont réparties parmi différents musées de la Russie devenue soviétique. Puis, en mai 1931 a lieu à Berlin une importante vente d'objets d'art : irréversible dispersion de tableaux, icônes, meubles, sculptures, livres rares, bronzes, broderies, pierres de couleurs, ornements sacrés, argenteries, antiquités et émaux du Moyen Age !</w:t>
            </w:r>
          </w:p>
          <w:p w:rsidR="004A5C6E" w:rsidRDefault="004A5C6E" w:rsidP="004A5C6E">
            <w:pPr>
              <w:pStyle w:val="NormalWeb"/>
              <w:ind w:left="720"/>
              <w:jc w:val="center"/>
              <w:rPr>
                <w:rFonts w:ascii="Source Sans Pro" w:hAnsi="Source Sans Pro" w:cs="Arial"/>
                <w:color w:val="253137"/>
                <w:lang w:val="fr-FR"/>
              </w:rPr>
            </w:pPr>
            <w:r>
              <w:rPr>
                <w:rFonts w:ascii="Source Sans Pro" w:hAnsi="Source Sans Pro" w:cs="Arial"/>
                <w:noProof/>
                <w:color w:val="253137"/>
                <w:lang w:eastAsia="fr-BE"/>
              </w:rPr>
              <w:drawing>
                <wp:inline distT="0" distB="0" distL="0" distR="0">
                  <wp:extent cx="5346960" cy="3467100"/>
                  <wp:effectExtent l="0" t="0" r="6350" b="0"/>
                  <wp:docPr id="4" name="Image 4" descr="datcha strog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3420743" descr="datcha strogano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4853" cy="3472218"/>
                          </a:xfrm>
                          <a:prstGeom prst="rect">
                            <a:avLst/>
                          </a:prstGeom>
                          <a:noFill/>
                          <a:ln>
                            <a:noFill/>
                          </a:ln>
                        </pic:spPr>
                      </pic:pic>
                    </a:graphicData>
                  </a:graphic>
                </wp:inline>
              </w:drawing>
            </w:r>
          </w:p>
          <w:p w:rsidR="00A24F36" w:rsidRDefault="004A5C6E" w:rsidP="004A5C6E">
            <w:pPr>
              <w:pStyle w:val="NormalWeb"/>
              <w:ind w:left="720"/>
              <w:jc w:val="center"/>
              <w:rPr>
                <w:rFonts w:ascii="Tahoma" w:hAnsi="Tahoma" w:cs="Tahoma"/>
                <w:i/>
                <w:color w:val="253137"/>
                <w:lang w:val="fr-FR"/>
              </w:rPr>
            </w:pPr>
            <w:r w:rsidRPr="00147C5B">
              <w:rPr>
                <w:rFonts w:ascii="Source Sans Pro" w:hAnsi="Source Sans Pro" w:cs="Arial"/>
                <w:i/>
                <w:color w:val="253137"/>
                <w:lang w:val="fr-FR"/>
              </w:rPr>
              <w:t> </w:t>
            </w:r>
            <w:r w:rsidRPr="00147C5B">
              <w:rPr>
                <w:rFonts w:ascii="Tahoma" w:hAnsi="Tahoma" w:cs="Tahoma"/>
                <w:i/>
                <w:color w:val="253137"/>
                <w:lang w:val="fr-FR"/>
              </w:rPr>
              <w:t xml:space="preserve">La </w:t>
            </w:r>
            <w:r w:rsidRPr="00147C5B">
              <w:rPr>
                <w:rStyle w:val="lev"/>
                <w:rFonts w:ascii="Tahoma" w:hAnsi="Tahoma" w:cs="Tahoma"/>
                <w:b w:val="0"/>
                <w:i/>
                <w:color w:val="253137"/>
                <w:lang w:val="fr-FR"/>
              </w:rPr>
              <w:t>datcha Stroganov</w:t>
            </w:r>
            <w:r w:rsidRPr="00147C5B">
              <w:rPr>
                <w:rFonts w:ascii="Tahoma" w:hAnsi="Tahoma" w:cs="Tahoma"/>
                <w:i/>
                <w:color w:val="253137"/>
                <w:lang w:val="fr-FR"/>
              </w:rPr>
              <w:t xml:space="preserve"> sur les bords de la Neva, tableau de Vorokhinin, 1997</w:t>
            </w:r>
          </w:p>
          <w:p w:rsidR="00A24F36" w:rsidRPr="00A24F36" w:rsidRDefault="00A24F36" w:rsidP="00A24F36">
            <w:pPr>
              <w:pStyle w:val="NormalWeb"/>
              <w:spacing w:before="0" w:after="0" w:line="276" w:lineRule="auto"/>
              <w:jc w:val="both"/>
              <w:rPr>
                <w:rFonts w:ascii="Arial" w:hAnsi="Arial" w:cs="Arial"/>
                <w:color w:val="253137"/>
                <w:lang w:val="fr-FR"/>
              </w:rPr>
            </w:pPr>
            <w:r w:rsidRPr="00A24F36">
              <w:rPr>
                <w:rFonts w:ascii="Arial" w:hAnsi="Arial" w:cs="Arial"/>
                <w:color w:val="253137"/>
                <w:lang w:val="fr-FR"/>
              </w:rPr>
              <w:t>Aujourd'hui, un héritage vieux de quatre siècles ressurgit grâce à la Fondation Stroganov, créée par une descendante, la baronne Hélène de Ludinghausen, assistée de beaucoup de bonnes volontés de part et d'autre de l'ancien rideau de fer.</w:t>
            </w:r>
          </w:p>
          <w:p w:rsidR="00EE0F2F" w:rsidRDefault="004A5C6E" w:rsidP="00A24F36">
            <w:pPr>
              <w:pStyle w:val="NormalWeb"/>
              <w:ind w:left="720"/>
              <w:jc w:val="both"/>
              <w:rPr>
                <w:rFonts w:ascii="Tahoma" w:hAnsi="Tahoma" w:cs="Tahoma"/>
                <w:i/>
                <w:color w:val="253137"/>
                <w:lang w:val="fr-FR"/>
              </w:rPr>
            </w:pPr>
            <w:r w:rsidRPr="00147C5B">
              <w:rPr>
                <w:rFonts w:ascii="Source Sans Pro" w:hAnsi="Source Sans Pro" w:cs="Arial"/>
                <w:i/>
                <w:color w:val="253137"/>
                <w:lang w:val="fr-FR"/>
              </w:rPr>
              <w:br/>
            </w:r>
          </w:p>
          <w:p w:rsidR="004A5C6E" w:rsidRDefault="004A5C6E" w:rsidP="004A5C6E">
            <w:pPr>
              <w:pStyle w:val="NormalWeb"/>
              <w:ind w:left="720"/>
              <w:jc w:val="center"/>
              <w:rPr>
                <w:rFonts w:ascii="Source Sans Pro" w:hAnsi="Source Sans Pro" w:cs="Arial"/>
                <w:color w:val="253137"/>
                <w:lang w:val="fr-FR"/>
              </w:rPr>
            </w:pPr>
            <w:r>
              <w:rPr>
                <w:rFonts w:ascii="Source Sans Pro" w:hAnsi="Source Sans Pro" w:cs="Arial"/>
                <w:noProof/>
                <w:color w:val="253137"/>
                <w:lang w:eastAsia="fr-BE"/>
              </w:rPr>
              <w:lastRenderedPageBreak/>
              <w:drawing>
                <wp:inline distT="0" distB="0" distL="0" distR="0">
                  <wp:extent cx="5381625" cy="3989051"/>
                  <wp:effectExtent l="0" t="0" r="0" b="0"/>
                  <wp:docPr id="2" name="Image 2" descr="Meyblyum, Jules. Palace of Count PS Stroganov. Yellow room, Herm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3420733" descr="Meyblyum, Jules. Palace of Count PS Stroganov. Yellow room, Hermit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5666" cy="3992046"/>
                          </a:xfrm>
                          <a:prstGeom prst="rect">
                            <a:avLst/>
                          </a:prstGeom>
                          <a:noFill/>
                          <a:ln>
                            <a:noFill/>
                          </a:ln>
                        </pic:spPr>
                      </pic:pic>
                    </a:graphicData>
                  </a:graphic>
                </wp:inline>
              </w:drawing>
            </w:r>
          </w:p>
          <w:p w:rsidR="004A5C6E" w:rsidRDefault="004A5C6E" w:rsidP="004A5C6E">
            <w:pPr>
              <w:pStyle w:val="NormalWeb"/>
              <w:ind w:left="720"/>
              <w:jc w:val="center"/>
              <w:rPr>
                <w:rFonts w:ascii="Source Sans Pro" w:hAnsi="Source Sans Pro" w:cs="Arial"/>
                <w:color w:val="253137"/>
                <w:lang w:val="fr-FR"/>
              </w:rPr>
            </w:pPr>
            <w:r>
              <w:rPr>
                <w:rStyle w:val="Accentuation"/>
                <w:rFonts w:ascii="Tahoma" w:hAnsi="Tahoma" w:cs="Tahoma"/>
                <w:color w:val="253137"/>
                <w:lang w:val="fr-FR"/>
              </w:rPr>
              <w:t>Salon jaune au palais Stroganov, tableau de</w:t>
            </w:r>
            <w:r>
              <w:rPr>
                <w:rStyle w:val="Accentuation"/>
                <w:rFonts w:ascii="Source Sans Pro" w:hAnsi="Source Sans Pro" w:cs="Arial"/>
                <w:color w:val="253137"/>
                <w:lang w:val="fr-FR"/>
              </w:rPr>
              <w:t xml:space="preserve"> </w:t>
            </w:r>
            <w:r>
              <w:rPr>
                <w:rStyle w:val="Accentuation"/>
                <w:rFonts w:ascii="Tahoma" w:hAnsi="Tahoma" w:cs="Tahoma"/>
                <w:color w:val="253137"/>
                <w:lang w:val="fr-FR"/>
              </w:rPr>
              <w:t>Jules Meyblyum, Musée de l'Ermitage</w:t>
            </w:r>
          </w:p>
          <w:p w:rsidR="004A5C6E" w:rsidRPr="00A24F36" w:rsidRDefault="00A24F36" w:rsidP="00A24F36">
            <w:pPr>
              <w:pStyle w:val="NormalWeb"/>
              <w:spacing w:before="0" w:after="0" w:line="276" w:lineRule="auto"/>
              <w:jc w:val="both"/>
              <w:rPr>
                <w:rFonts w:ascii="Arial" w:hAnsi="Arial" w:cs="Arial"/>
                <w:color w:val="253137"/>
                <w:lang w:val="fr-FR"/>
              </w:rPr>
            </w:pPr>
            <w:r w:rsidRPr="00A24F36">
              <w:rPr>
                <w:rFonts w:ascii="Arial" w:hAnsi="Arial" w:cs="Arial"/>
                <w:color w:val="253137"/>
                <w:lang w:val="fr-FR"/>
              </w:rPr>
              <w:t xml:space="preserve"> </w:t>
            </w:r>
            <w:r w:rsidR="00141DAA" w:rsidRPr="00A24F36">
              <w:rPr>
                <w:rFonts w:ascii="Arial" w:hAnsi="Arial" w:cs="Arial"/>
                <w:color w:val="253137"/>
                <w:lang w:val="fr-FR"/>
              </w:rPr>
              <w:t>(</w:t>
            </w:r>
            <w:r w:rsidR="00147C5B" w:rsidRPr="00A24F36">
              <w:rPr>
                <w:rFonts w:ascii="Arial" w:hAnsi="Arial" w:cs="Arial"/>
                <w:color w:val="253137"/>
                <w:lang w:val="fr-FR"/>
              </w:rPr>
              <w:t xml:space="preserve">Extraits d’un article de </w:t>
            </w:r>
            <w:r w:rsidR="004A5C6E" w:rsidRPr="00A24F36">
              <w:rPr>
                <w:rFonts w:ascii="Arial" w:hAnsi="Arial" w:cs="Arial"/>
                <w:color w:val="253137"/>
                <w:lang w:val="fr-FR"/>
              </w:rPr>
              <w:t>Nicolas van Outryve d'Ydewalle</w:t>
            </w:r>
            <w:r w:rsidR="00147C5B" w:rsidRPr="00A24F36">
              <w:rPr>
                <w:rFonts w:ascii="Arial" w:hAnsi="Arial" w:cs="Arial"/>
                <w:color w:val="253137"/>
                <w:lang w:val="fr-FR"/>
              </w:rPr>
              <w:t xml:space="preserve"> à consulter en entier su</w:t>
            </w:r>
            <w:r w:rsidR="00EE76F4" w:rsidRPr="00A24F36">
              <w:rPr>
                <w:rFonts w:ascii="Arial" w:hAnsi="Arial" w:cs="Arial"/>
                <w:color w:val="253137"/>
                <w:lang w:val="fr-FR"/>
              </w:rPr>
              <w:t>r</w:t>
            </w:r>
            <w:r w:rsidR="00147C5B" w:rsidRPr="00A24F36">
              <w:rPr>
                <w:rFonts w:ascii="Arial" w:hAnsi="Arial" w:cs="Arial"/>
                <w:color w:val="253137"/>
                <w:lang w:val="fr-FR"/>
              </w:rPr>
              <w:t xml:space="preserve"> le </w:t>
            </w:r>
            <w:r w:rsidR="004A5C6E" w:rsidRPr="00A24F36">
              <w:rPr>
                <w:rFonts w:ascii="Arial" w:hAnsi="Arial" w:cs="Arial"/>
                <w:color w:val="253137"/>
                <w:lang w:val="fr-FR"/>
              </w:rPr>
              <w:t xml:space="preserve">site web : </w:t>
            </w:r>
            <w:hyperlink r:id="rId31" w:history="1">
              <w:r w:rsidR="004A5C6E" w:rsidRPr="00A24F36">
                <w:rPr>
                  <w:rStyle w:val="Lienhypertexte"/>
                  <w:rFonts w:ascii="Arial" w:hAnsi="Arial" w:cs="Arial"/>
                  <w:lang w:val="fr-FR"/>
                </w:rPr>
                <w:t>http://stroganofffoundation.org/</w:t>
              </w:r>
            </w:hyperlink>
            <w:r w:rsidR="00794AC1" w:rsidRPr="00A24F36">
              <w:rPr>
                <w:rStyle w:val="Lienhypertexte"/>
                <w:rFonts w:ascii="Arial" w:hAnsi="Arial" w:cs="Arial"/>
                <w:lang w:val="fr-FR"/>
              </w:rPr>
              <w:t>7</w:t>
            </w:r>
            <w:r w:rsidR="00141DAA" w:rsidRPr="00A24F36">
              <w:rPr>
                <w:rStyle w:val="Lienhypertexte"/>
                <w:rFonts w:ascii="Arial" w:hAnsi="Arial" w:cs="Arial"/>
                <w:lang w:val="fr-FR"/>
              </w:rPr>
              <w:t>)</w:t>
            </w:r>
          </w:p>
          <w:p w:rsidR="00794AC1" w:rsidRDefault="00794AC1" w:rsidP="00D02502">
            <w:pPr>
              <w:pStyle w:val="NormalWeb"/>
              <w:jc w:val="both"/>
              <w:rPr>
                <w:rFonts w:ascii="Arial" w:hAnsi="Arial" w:cs="Arial"/>
                <w:b/>
                <w:color w:val="0070C0"/>
                <w:sz w:val="36"/>
                <w:szCs w:val="36"/>
                <w:lang w:val="fr-FR"/>
              </w:rPr>
            </w:pPr>
          </w:p>
          <w:p w:rsidR="004A5C6E" w:rsidRPr="00794AC1" w:rsidRDefault="00D02502" w:rsidP="00D02502">
            <w:pPr>
              <w:pStyle w:val="NormalWeb"/>
              <w:jc w:val="both"/>
              <w:rPr>
                <w:rFonts w:ascii="Arial" w:hAnsi="Arial" w:cs="Arial"/>
                <w:b/>
                <w:color w:val="0070C0"/>
                <w:sz w:val="36"/>
                <w:szCs w:val="36"/>
                <w:lang w:val="fr-FR"/>
              </w:rPr>
            </w:pPr>
            <w:r w:rsidRPr="00794AC1">
              <w:rPr>
                <w:rFonts w:ascii="Arial" w:hAnsi="Arial" w:cs="Arial"/>
                <w:b/>
                <w:color w:val="0070C0"/>
                <w:sz w:val="36"/>
                <w:szCs w:val="36"/>
                <w:lang w:val="fr-FR"/>
              </w:rPr>
              <w:t>TOURISME EN BELARUS </w:t>
            </w:r>
          </w:p>
          <w:p w:rsidR="00D02502" w:rsidRDefault="00D02502" w:rsidP="00794AC1">
            <w:pPr>
              <w:pStyle w:val="NormalWeb"/>
              <w:spacing w:line="276" w:lineRule="auto"/>
              <w:jc w:val="both"/>
              <w:rPr>
                <w:rFonts w:ascii="Arial" w:hAnsi="Arial" w:cs="Arial"/>
                <w:lang w:val="fr-FR"/>
              </w:rPr>
            </w:pPr>
            <w:r w:rsidRPr="00D02502">
              <w:rPr>
                <w:rFonts w:ascii="Arial" w:hAnsi="Arial" w:cs="Arial"/>
                <w:lang w:val="fr-FR"/>
              </w:rPr>
              <w:t>Depuis</w:t>
            </w:r>
            <w:r w:rsidR="00794AC1">
              <w:rPr>
                <w:rFonts w:ascii="Arial" w:hAnsi="Arial" w:cs="Arial"/>
                <w:lang w:val="fr-FR"/>
              </w:rPr>
              <w:t xml:space="preserve"> le</w:t>
            </w:r>
            <w:r w:rsidRPr="00D02502">
              <w:rPr>
                <w:rFonts w:ascii="Arial" w:hAnsi="Arial" w:cs="Arial"/>
                <w:lang w:val="fr-FR"/>
              </w:rPr>
              <w:t xml:space="preserve"> 1 janvier 2018 l’entrée sans visa pour les visiteurs étrangers </w:t>
            </w:r>
            <w:r w:rsidR="00794AC1">
              <w:rPr>
                <w:rFonts w:ascii="Arial" w:hAnsi="Arial" w:cs="Arial"/>
                <w:lang w:val="fr-FR"/>
              </w:rPr>
              <w:t>est</w:t>
            </w:r>
            <w:r w:rsidRPr="00D02502">
              <w:rPr>
                <w:rFonts w:ascii="Arial" w:hAnsi="Arial" w:cs="Arial"/>
                <w:lang w:val="fr-FR"/>
              </w:rPr>
              <w:t xml:space="preserve"> élargie à 10 jours dans certaines zones de l’Oblast (région) de Brest et l’Oblast </w:t>
            </w:r>
            <w:r w:rsidRPr="00794AC1">
              <w:rPr>
                <w:rFonts w:ascii="Arial" w:hAnsi="Arial" w:cs="Arial"/>
                <w:lang w:val="fr-FR"/>
              </w:rPr>
              <w:t>de</w:t>
            </w:r>
            <w:r w:rsidR="00794AC1">
              <w:rPr>
                <w:rFonts w:ascii="Arial" w:hAnsi="Arial" w:cs="Arial"/>
                <w:lang w:val="fr-FR"/>
              </w:rPr>
              <w:t xml:space="preserve"> Grodno (Hrodna)</w:t>
            </w:r>
            <w:r w:rsidRPr="00D02502">
              <w:rPr>
                <w:rFonts w:ascii="Arial" w:hAnsi="Arial" w:cs="Arial"/>
                <w:lang w:val="fr-FR"/>
              </w:rPr>
              <w:t>.</w:t>
            </w:r>
            <w:r>
              <w:rPr>
                <w:rFonts w:ascii="Arial" w:hAnsi="Arial" w:cs="Arial"/>
                <w:lang w:val="fr-FR"/>
              </w:rPr>
              <w:t xml:space="preserve"> </w:t>
            </w:r>
            <w:r w:rsidRPr="00D02502">
              <w:rPr>
                <w:rFonts w:ascii="Arial" w:hAnsi="Arial" w:cs="Arial"/>
                <w:lang w:val="fr-FR"/>
              </w:rPr>
              <w:t>Les zones où les visiteurs étrangers peuvent séjou</w:t>
            </w:r>
            <w:r w:rsidR="00794AC1">
              <w:rPr>
                <w:rFonts w:ascii="Arial" w:hAnsi="Arial" w:cs="Arial"/>
                <w:lang w:val="fr-FR"/>
              </w:rPr>
              <w:t>r</w:t>
            </w:r>
            <w:r w:rsidRPr="00D02502">
              <w:rPr>
                <w:rFonts w:ascii="Arial" w:hAnsi="Arial" w:cs="Arial"/>
                <w:lang w:val="fr-FR"/>
              </w:rPr>
              <w:t>ner sans visa durant dix jours aussi bien que les postes frontière aux terminaux ferroviaires et aux aéroports dans l’Oblas</w:t>
            </w:r>
            <w:r w:rsidR="00C91AD7">
              <w:rPr>
                <w:rFonts w:ascii="Arial" w:hAnsi="Arial" w:cs="Arial"/>
                <w:lang w:val="fr-FR"/>
              </w:rPr>
              <w:t>t (région) de Brest et Grodno sont élargi</w:t>
            </w:r>
            <w:r w:rsidRPr="00D02502">
              <w:rPr>
                <w:rFonts w:ascii="Arial" w:hAnsi="Arial" w:cs="Arial"/>
                <w:lang w:val="fr-FR"/>
              </w:rPr>
              <w:t>s.</w:t>
            </w:r>
            <w:r w:rsidR="00C91AD7">
              <w:rPr>
                <w:rFonts w:ascii="Arial" w:hAnsi="Arial" w:cs="Arial"/>
                <w:lang w:val="fr-FR"/>
              </w:rPr>
              <w:t xml:space="preserve"> </w:t>
            </w:r>
            <w:r w:rsidRPr="00D02502">
              <w:rPr>
                <w:rFonts w:ascii="Arial" w:hAnsi="Arial" w:cs="Arial"/>
                <w:lang w:val="fr-FR"/>
              </w:rPr>
              <w:t xml:space="preserve">Les visiteurs étrangers venant voir le </w:t>
            </w:r>
            <w:hyperlink r:id="rId32" w:history="1">
              <w:r w:rsidRPr="00D02502">
                <w:rPr>
                  <w:rStyle w:val="lev"/>
                  <w:rFonts w:ascii="Arial" w:hAnsi="Arial" w:cs="Arial"/>
                  <w:b w:val="0"/>
                  <w:lang w:val="fr-FR"/>
                </w:rPr>
                <w:t>Canal d’Augustów</w:t>
              </w:r>
            </w:hyperlink>
            <w:r w:rsidRPr="00D02502">
              <w:rPr>
                <w:rFonts w:ascii="Arial" w:hAnsi="Arial" w:cs="Arial"/>
                <w:b/>
                <w:lang w:val="fr-FR"/>
              </w:rPr>
              <w:t>,</w:t>
            </w:r>
            <w:r w:rsidRPr="00D02502">
              <w:rPr>
                <w:rFonts w:ascii="Arial" w:hAnsi="Arial" w:cs="Arial"/>
                <w:lang w:val="fr-FR"/>
              </w:rPr>
              <w:t xml:space="preserve"> pourront séjourner sans visa durant dix jours aussi dans toute </w:t>
            </w:r>
            <w:hyperlink r:id="rId33" w:history="1">
              <w:r w:rsidRPr="00D02502">
                <w:rPr>
                  <w:rStyle w:val="Lienhypertexte"/>
                  <w:rFonts w:ascii="Arial" w:hAnsi="Arial" w:cs="Arial"/>
                  <w:color w:val="auto"/>
                  <w:u w:val="none"/>
                  <w:lang w:val="fr-FR"/>
                </w:rPr>
                <w:t xml:space="preserve">l’Oblast </w:t>
              </w:r>
              <w:r w:rsidR="00C91AD7">
                <w:rPr>
                  <w:rStyle w:val="Lienhypertexte"/>
                  <w:rFonts w:ascii="Arial" w:hAnsi="Arial" w:cs="Arial"/>
                  <w:color w:val="auto"/>
                  <w:u w:val="none"/>
                  <w:lang w:val="fr-FR"/>
                </w:rPr>
                <w:t>(région) de Grodno (</w:t>
              </w:r>
              <w:r w:rsidRPr="00D02502">
                <w:rPr>
                  <w:rStyle w:val="Lienhypertexte"/>
                  <w:rFonts w:ascii="Arial" w:hAnsi="Arial" w:cs="Arial"/>
                  <w:color w:val="auto"/>
                  <w:u w:val="none"/>
                  <w:lang w:val="fr-FR"/>
                </w:rPr>
                <w:t>Hrodna en bélarusse)</w:t>
              </w:r>
            </w:hyperlink>
            <w:r w:rsidRPr="00D02502">
              <w:rPr>
                <w:rFonts w:ascii="Arial" w:hAnsi="Arial" w:cs="Arial"/>
                <w:lang w:val="fr-FR"/>
              </w:rPr>
              <w:t xml:space="preserve"> et dans la ville de </w:t>
            </w:r>
            <w:hyperlink r:id="rId34" w:history="1">
              <w:r w:rsidRPr="00D02502">
                <w:rPr>
                  <w:rStyle w:val="Lienhypertexte"/>
                  <w:rFonts w:ascii="Arial" w:hAnsi="Arial" w:cs="Arial"/>
                  <w:color w:val="auto"/>
                  <w:u w:val="none"/>
                  <w:lang w:val="fr-FR"/>
                </w:rPr>
                <w:t>Grodno</w:t>
              </w:r>
            </w:hyperlink>
            <w:r w:rsidRPr="00D02502">
              <w:rPr>
                <w:rFonts w:ascii="Arial" w:hAnsi="Arial" w:cs="Arial"/>
                <w:lang w:val="fr-FR"/>
              </w:rPr>
              <w:t>.</w:t>
            </w:r>
          </w:p>
          <w:p w:rsidR="00A24F36" w:rsidRDefault="00A24F36" w:rsidP="00794AC1">
            <w:pPr>
              <w:pStyle w:val="NormalWeb"/>
              <w:spacing w:line="276" w:lineRule="auto"/>
              <w:jc w:val="both"/>
              <w:rPr>
                <w:rFonts w:ascii="Arial" w:hAnsi="Arial" w:cs="Arial"/>
                <w:lang w:val="fr-FR"/>
              </w:rPr>
            </w:pPr>
          </w:p>
          <w:p w:rsidR="00A24F36" w:rsidRPr="00D02502" w:rsidRDefault="00A24F36" w:rsidP="00794AC1">
            <w:pPr>
              <w:pStyle w:val="NormalWeb"/>
              <w:spacing w:line="276" w:lineRule="auto"/>
              <w:jc w:val="both"/>
              <w:rPr>
                <w:rFonts w:ascii="Arial" w:hAnsi="Arial" w:cs="Arial"/>
                <w:lang w:val="fr-FR"/>
              </w:rPr>
            </w:pPr>
          </w:p>
          <w:p w:rsidR="004A5C6E" w:rsidRDefault="004A5C6E" w:rsidP="001826D4">
            <w:pPr>
              <w:pStyle w:val="Sansinterligne"/>
              <w:rPr>
                <w:b/>
                <w:color w:val="002060"/>
                <w:sz w:val="36"/>
                <w:szCs w:val="36"/>
                <w:lang w:val="fr-FR"/>
              </w:rPr>
            </w:pPr>
          </w:p>
          <w:p w:rsidR="001826D4" w:rsidRPr="00C91AD7" w:rsidRDefault="007F4E10" w:rsidP="001826D4">
            <w:pPr>
              <w:pStyle w:val="Sansinterligne"/>
              <w:rPr>
                <w:rFonts w:ascii="Arial" w:hAnsi="Arial" w:cs="Arial"/>
                <w:b/>
                <w:color w:val="0070C0"/>
                <w:sz w:val="36"/>
                <w:szCs w:val="36"/>
                <w:lang w:val="fr-FR"/>
              </w:rPr>
            </w:pPr>
            <w:r w:rsidRPr="00C91AD7">
              <w:rPr>
                <w:rFonts w:ascii="Arial" w:hAnsi="Arial" w:cs="Arial"/>
                <w:b/>
                <w:color w:val="0070C0"/>
                <w:sz w:val="36"/>
                <w:szCs w:val="36"/>
                <w:lang w:val="fr-FR"/>
              </w:rPr>
              <w:lastRenderedPageBreak/>
              <w:t xml:space="preserve">UN PHOTOGRAPHE VISITE LE VILLAGE LE PLUS FROID </w:t>
            </w:r>
            <w:r w:rsidR="00141DAA">
              <w:rPr>
                <w:rFonts w:ascii="Arial" w:hAnsi="Arial" w:cs="Arial"/>
                <w:b/>
                <w:color w:val="0070C0"/>
                <w:sz w:val="36"/>
                <w:szCs w:val="36"/>
                <w:lang w:val="fr-FR"/>
              </w:rPr>
              <w:t>DE LA</w:t>
            </w:r>
            <w:r w:rsidRPr="00C91AD7">
              <w:rPr>
                <w:rFonts w:ascii="Arial" w:hAnsi="Arial" w:cs="Arial"/>
                <w:b/>
                <w:color w:val="0070C0"/>
                <w:sz w:val="36"/>
                <w:szCs w:val="36"/>
                <w:lang w:val="fr-FR"/>
              </w:rPr>
              <w:t xml:space="preserve"> TERRE</w:t>
            </w:r>
          </w:p>
          <w:p w:rsidR="0004485D" w:rsidRPr="00C91AD7" w:rsidRDefault="007F4E10" w:rsidP="001826D4">
            <w:pPr>
              <w:pStyle w:val="Sansinterligne"/>
              <w:rPr>
                <w:rFonts w:ascii="Arial" w:hAnsi="Arial" w:cs="Arial"/>
                <w:b/>
                <w:color w:val="0070C0"/>
                <w:sz w:val="36"/>
                <w:szCs w:val="36"/>
                <w:lang w:val="fr-FR"/>
              </w:rPr>
            </w:pPr>
            <w:r w:rsidRPr="00C91AD7">
              <w:rPr>
                <w:rFonts w:ascii="Arial" w:hAnsi="Arial" w:cs="Arial"/>
                <w:b/>
                <w:color w:val="0070C0"/>
                <w:sz w:val="36"/>
                <w:szCs w:val="36"/>
                <w:lang w:val="fr-FR"/>
              </w:rPr>
              <w:t xml:space="preserve">LA TEMPERATURE PEUT </w:t>
            </w:r>
            <w:r w:rsidR="00141DAA">
              <w:rPr>
                <w:rFonts w:ascii="Arial" w:hAnsi="Arial" w:cs="Arial"/>
                <w:b/>
                <w:color w:val="0070C0"/>
                <w:sz w:val="36"/>
                <w:szCs w:val="36"/>
                <w:lang w:val="fr-FR"/>
              </w:rPr>
              <w:t xml:space="preserve">Y </w:t>
            </w:r>
            <w:r w:rsidRPr="00C91AD7">
              <w:rPr>
                <w:rFonts w:ascii="Arial" w:hAnsi="Arial" w:cs="Arial"/>
                <w:b/>
                <w:color w:val="0070C0"/>
                <w:sz w:val="36"/>
                <w:szCs w:val="36"/>
                <w:lang w:val="fr-FR"/>
              </w:rPr>
              <w:t>ATTEINDRE -71,2 C</w:t>
            </w:r>
          </w:p>
          <w:p w:rsidR="001826D4" w:rsidRPr="001826D4" w:rsidRDefault="001826D4" w:rsidP="001826D4">
            <w:pPr>
              <w:rPr>
                <w:lang w:val="fr-FR"/>
              </w:rPr>
            </w:pPr>
          </w:p>
          <w:p w:rsidR="00141DAA" w:rsidRDefault="00141DAA" w:rsidP="00141DAA">
            <w:pPr>
              <w:spacing w:line="276" w:lineRule="auto"/>
              <w:jc w:val="both"/>
              <w:rPr>
                <w:rFonts w:ascii="Arial" w:hAnsi="Arial" w:cs="Arial"/>
                <w:lang w:val="fr-FR"/>
              </w:rPr>
            </w:pPr>
          </w:p>
          <w:p w:rsidR="009873D3" w:rsidRPr="00EE76F4" w:rsidRDefault="009873D3" w:rsidP="00141DAA">
            <w:pPr>
              <w:spacing w:line="276" w:lineRule="auto"/>
              <w:jc w:val="both"/>
              <w:rPr>
                <w:rFonts w:ascii="Arial" w:hAnsi="Arial" w:cs="Arial"/>
                <w:lang w:val="fr-FR"/>
              </w:rPr>
            </w:pPr>
            <w:r w:rsidRPr="00EE76F4">
              <w:rPr>
                <w:rFonts w:ascii="Arial" w:hAnsi="Arial" w:cs="Arial"/>
                <w:lang w:val="fr-FR"/>
              </w:rPr>
              <w:t>Dans ce village d’Oïmiakon, le thermomètre a atteint – 71,2 °en 1924.</w:t>
            </w:r>
            <w:r w:rsidR="00141DAA">
              <w:rPr>
                <w:rFonts w:ascii="Arial" w:hAnsi="Arial" w:cs="Arial"/>
                <w:lang w:val="fr-FR"/>
              </w:rPr>
              <w:t xml:space="preserve"> </w:t>
            </w:r>
            <w:r w:rsidRPr="00EE76F4">
              <w:rPr>
                <w:rFonts w:ascii="Arial" w:hAnsi="Arial" w:cs="Arial"/>
                <w:lang w:val="fr-FR"/>
              </w:rPr>
              <w:t>La température moyenne en hiver est de – 50°.</w:t>
            </w:r>
            <w:r w:rsidR="00141DAA">
              <w:rPr>
                <w:rFonts w:ascii="Arial" w:hAnsi="Arial" w:cs="Arial"/>
                <w:lang w:val="fr-FR"/>
              </w:rPr>
              <w:t xml:space="preserve"> </w:t>
            </w:r>
            <w:r w:rsidRPr="00EE76F4">
              <w:rPr>
                <w:rFonts w:ascii="Arial" w:hAnsi="Arial" w:cs="Arial"/>
                <w:lang w:val="fr-FR"/>
              </w:rPr>
              <w:t>La faucille e</w:t>
            </w:r>
            <w:r w:rsidR="00EE76F4">
              <w:rPr>
                <w:rFonts w:ascii="Arial" w:hAnsi="Arial" w:cs="Arial"/>
                <w:lang w:val="fr-FR"/>
              </w:rPr>
              <w:t xml:space="preserve">t le marteau y trônent toujours comme on le voit sur </w:t>
            </w:r>
            <w:r w:rsidR="00141DAA">
              <w:rPr>
                <w:rFonts w:ascii="Arial" w:hAnsi="Arial" w:cs="Arial"/>
                <w:lang w:val="fr-FR"/>
              </w:rPr>
              <w:t>la dernière</w:t>
            </w:r>
            <w:r w:rsidR="00EE76F4">
              <w:rPr>
                <w:rFonts w:ascii="Arial" w:hAnsi="Arial" w:cs="Arial"/>
                <w:lang w:val="fr-FR"/>
              </w:rPr>
              <w:t xml:space="preserve"> photo.</w:t>
            </w:r>
            <w:r w:rsidR="00141DAA">
              <w:rPr>
                <w:rFonts w:ascii="Arial" w:hAnsi="Arial" w:cs="Arial"/>
                <w:lang w:val="fr-FR"/>
              </w:rPr>
              <w:t xml:space="preserve"> </w:t>
            </w:r>
            <w:r w:rsidRPr="00EE76F4">
              <w:rPr>
                <w:rFonts w:ascii="Arial" w:hAnsi="Arial" w:cs="Arial"/>
                <w:lang w:val="fr-FR"/>
              </w:rPr>
              <w:t>La vie quotidienne y a été saisie par le photographe néo-zélandais Amos Chapple.</w:t>
            </w:r>
          </w:p>
          <w:p w:rsidR="0004485D" w:rsidRDefault="0004485D" w:rsidP="0004485D">
            <w:pPr>
              <w:pStyle w:val="NormalWeb"/>
              <w:rPr>
                <w:lang w:val="fr-FR"/>
              </w:rPr>
            </w:pPr>
            <w:r>
              <w:rPr>
                <w:noProof/>
                <w:color w:val="0000FF"/>
                <w:lang w:eastAsia="fr-BE"/>
              </w:rPr>
              <w:drawing>
                <wp:inline distT="0" distB="0" distL="0" distR="0">
                  <wp:extent cx="8382000" cy="6296025"/>
                  <wp:effectExtent l="0" t="0" r="0" b="9525"/>
                  <wp:docPr id="13" name="Image 13" descr="Un photographe visite le village le plus froid sur Terre où la température peut atteindre -71,2 C">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photographe visite le village le plus froid sur Terre où la température peut atteindre -71,2 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0" cy="6296025"/>
                          </a:xfrm>
                          <a:prstGeom prst="rect">
                            <a:avLst/>
                          </a:prstGeom>
                          <a:noFill/>
                          <a:ln>
                            <a:noFill/>
                          </a:ln>
                        </pic:spPr>
                      </pic:pic>
                    </a:graphicData>
                  </a:graphic>
                </wp:inline>
              </w:drawing>
            </w:r>
          </w:p>
          <w:p w:rsidR="0004485D" w:rsidRDefault="0004485D" w:rsidP="0004485D">
            <w:pPr>
              <w:pStyle w:val="NormalWeb"/>
              <w:rPr>
                <w:lang w:val="fr-FR"/>
              </w:rPr>
            </w:pPr>
            <w:r>
              <w:rPr>
                <w:noProof/>
                <w:lang w:eastAsia="fr-BE"/>
              </w:rPr>
              <w:lastRenderedPageBreak/>
              <w:drawing>
                <wp:inline distT="0" distB="0" distL="0" distR="0">
                  <wp:extent cx="6000750" cy="3818659"/>
                  <wp:effectExtent l="0" t="0" r="0" b="0"/>
                  <wp:docPr id="12" name="Image 12" descr="https://www.ipnoze.com/wordpress/wp-content/uploads/2018/01/voyage-plus-froid-oimiakon-russie-amos-chapl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pnoze.com/wordpress/wp-content/uploads/2018/01/voyage-plus-froid-oimiakon-russie-amos-chaple-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0125" cy="3830988"/>
                          </a:xfrm>
                          <a:prstGeom prst="rect">
                            <a:avLst/>
                          </a:prstGeom>
                          <a:noFill/>
                          <a:ln>
                            <a:noFill/>
                          </a:ln>
                        </pic:spPr>
                      </pic:pic>
                    </a:graphicData>
                  </a:graphic>
                </wp:inline>
              </w:drawing>
            </w:r>
          </w:p>
          <w:p w:rsidR="0004485D" w:rsidRDefault="0004485D" w:rsidP="0004485D">
            <w:pPr>
              <w:pStyle w:val="NormalWeb"/>
              <w:rPr>
                <w:lang w:val="fr-FR"/>
              </w:rPr>
            </w:pPr>
            <w:r>
              <w:rPr>
                <w:noProof/>
                <w:lang w:eastAsia="fr-BE"/>
              </w:rPr>
              <w:drawing>
                <wp:inline distT="0" distB="0" distL="0" distR="0">
                  <wp:extent cx="5968197" cy="4286250"/>
                  <wp:effectExtent l="0" t="0" r="0" b="0"/>
                  <wp:docPr id="11" name="Image 11" descr="https://www.ipnoze.com/wordpress/wp-content/uploads/2018/01/voyage-plus-froid-oimiakon-russie-amos-chapl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pnoze.com/wordpress/wp-content/uploads/2018/01/voyage-plus-froid-oimiakon-russie-amos-chaple-0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6881" cy="4314032"/>
                          </a:xfrm>
                          <a:prstGeom prst="rect">
                            <a:avLst/>
                          </a:prstGeom>
                          <a:noFill/>
                          <a:ln>
                            <a:noFill/>
                          </a:ln>
                        </pic:spPr>
                      </pic:pic>
                    </a:graphicData>
                  </a:graphic>
                </wp:inline>
              </w:drawing>
            </w:r>
          </w:p>
          <w:p w:rsidR="000E6304" w:rsidRPr="00137E81" w:rsidRDefault="000E6304" w:rsidP="00137E81">
            <w:pPr>
              <w:pStyle w:val="NormalWeb"/>
              <w:spacing w:line="276" w:lineRule="auto"/>
              <w:jc w:val="both"/>
              <w:rPr>
                <w:rFonts w:ascii="Arial" w:hAnsi="Arial" w:cs="Arial"/>
                <w:bCs/>
                <w:lang w:val="fr-FR"/>
              </w:rPr>
            </w:pPr>
          </w:p>
        </w:tc>
        <w:tc>
          <w:tcPr>
            <w:tcW w:w="1373" w:type="pct"/>
            <w:noWrap/>
            <w:hideMark/>
          </w:tcPr>
          <w:p w:rsidR="009819C0" w:rsidRPr="00ED3273" w:rsidRDefault="009819C0" w:rsidP="00693826">
            <w:pPr>
              <w:rPr>
                <w:rFonts w:ascii="Verdana" w:hAnsi="Verdana"/>
                <w:color w:val="000000"/>
                <w:sz w:val="27"/>
                <w:szCs w:val="27"/>
              </w:rPr>
            </w:pPr>
          </w:p>
        </w:tc>
      </w:tr>
    </w:tbl>
    <w:p w:rsidR="00141DAA" w:rsidRPr="00EE76F4" w:rsidRDefault="00141DAA" w:rsidP="00141DAA">
      <w:pPr>
        <w:rPr>
          <w:rFonts w:ascii="Arial" w:hAnsi="Arial" w:cs="Arial"/>
        </w:rPr>
      </w:pPr>
      <w:r w:rsidRPr="00EE76F4">
        <w:rPr>
          <w:rStyle w:val="posted-on"/>
          <w:rFonts w:ascii="Arial" w:hAnsi="Arial" w:cs="Arial"/>
          <w:lang w:val="fr-FR"/>
        </w:rPr>
        <w:lastRenderedPageBreak/>
        <w:t xml:space="preserve">Source : </w:t>
      </w:r>
      <w:r w:rsidRPr="00EE76F4">
        <w:rPr>
          <w:rStyle w:val="byline1"/>
          <w:rFonts w:ascii="Arial" w:hAnsi="Arial" w:cs="Arial"/>
        </w:rPr>
        <w:t>le blog</w:t>
      </w:r>
      <w:r w:rsidRPr="00EE76F4">
        <w:rPr>
          <w:rStyle w:val="byline1"/>
          <w:rFonts w:ascii="Arial" w:hAnsi="Arial" w:cs="Arial"/>
          <w:lang w:val="fr-FR"/>
        </w:rPr>
        <w:t xml:space="preserve"> </w:t>
      </w:r>
      <w:r w:rsidRPr="00EE76F4">
        <w:rPr>
          <w:rStyle w:val="author"/>
          <w:rFonts w:ascii="Arial" w:hAnsi="Arial" w:cs="Arial"/>
          <w:lang w:val="fr-FR"/>
        </w:rPr>
        <w:t>Accents Russes ci-dessous</w:t>
      </w:r>
    </w:p>
    <w:p w:rsidR="00141DAA" w:rsidRPr="00EE76F4" w:rsidRDefault="00141DAA" w:rsidP="00141DAA">
      <w:pPr>
        <w:rPr>
          <w:rFonts w:ascii="Arial" w:hAnsi="Arial" w:cs="Arial"/>
        </w:rPr>
      </w:pPr>
    </w:p>
    <w:p w:rsidR="00141DAA" w:rsidRPr="00EE76F4" w:rsidRDefault="00B35AD2" w:rsidP="00141DAA">
      <w:pPr>
        <w:rPr>
          <w:rFonts w:ascii="Arial" w:hAnsi="Arial" w:cs="Arial"/>
          <w:color w:val="1F4E79" w:themeColor="accent1" w:themeShade="80"/>
          <w:lang w:val="fr-FR"/>
        </w:rPr>
      </w:pPr>
      <w:hyperlink r:id="rId39" w:history="1">
        <w:r w:rsidR="00141DAA" w:rsidRPr="00EE76F4">
          <w:rPr>
            <w:rStyle w:val="Lienhypertexte"/>
            <w:rFonts w:ascii="Arial" w:hAnsi="Arial" w:cs="Arial"/>
            <w:color w:val="1F4E79" w:themeColor="accent1" w:themeShade="80"/>
            <w:lang w:val="fr-FR"/>
          </w:rPr>
          <w:t>https://123versions.com/2018/01/08/un-photographe-visite-le-village-le-plus-froid-sur-terre-ou-la-</w:t>
        </w:r>
      </w:hyperlink>
    </w:p>
    <w:p w:rsidR="00141DAA" w:rsidRPr="00EE76F4" w:rsidRDefault="00141DAA" w:rsidP="00141DAA">
      <w:pPr>
        <w:rPr>
          <w:rFonts w:ascii="Arial" w:hAnsi="Arial" w:cs="Arial"/>
          <w:color w:val="2E74B5" w:themeColor="accent1" w:themeShade="BF"/>
          <w:u w:val="single"/>
          <w:lang w:val="fr-FR"/>
        </w:rPr>
      </w:pPr>
      <w:r w:rsidRPr="00EE76F4">
        <w:rPr>
          <w:rFonts w:ascii="Arial" w:hAnsi="Arial" w:cs="Arial"/>
          <w:color w:val="1F4E79" w:themeColor="accent1" w:themeShade="80"/>
          <w:u w:val="single"/>
          <w:lang w:val="fr-FR"/>
        </w:rPr>
        <w:t>temperature-peut-atteindre-712-c</w:t>
      </w:r>
      <w:r w:rsidRPr="00EE76F4">
        <w:rPr>
          <w:rFonts w:ascii="Arial" w:hAnsi="Arial" w:cs="Arial"/>
          <w:color w:val="2E74B5" w:themeColor="accent1" w:themeShade="BF"/>
          <w:u w:val="single"/>
          <w:lang w:val="fr-FR"/>
        </w:rPr>
        <w:t>/</w:t>
      </w:r>
    </w:p>
    <w:p w:rsidR="009E6DF8" w:rsidRDefault="009E6DF8" w:rsidP="009E6DF8">
      <w:pPr>
        <w:pStyle w:val="NormalWeb"/>
        <w:jc w:val="center"/>
        <w:rPr>
          <w:rFonts w:ascii="Arial" w:hAnsi="Arial" w:cs="Arial"/>
          <w:sz w:val="26"/>
          <w:szCs w:val="26"/>
          <w:lang w:val="fr-FR"/>
        </w:rPr>
      </w:pPr>
      <w:r>
        <w:rPr>
          <w:rFonts w:ascii="Arial" w:hAnsi="Arial" w:cs="Arial"/>
          <w:sz w:val="26"/>
          <w:szCs w:val="26"/>
          <w:lang w:val="fr-FR"/>
        </w:rPr>
        <w:t>*</w:t>
      </w:r>
    </w:p>
    <w:p w:rsidR="009E6DF8" w:rsidRDefault="009E6DF8" w:rsidP="00A24F36">
      <w:pPr>
        <w:pStyle w:val="NormalWeb"/>
        <w:jc w:val="center"/>
        <w:rPr>
          <w:rFonts w:ascii="Arial" w:hAnsi="Arial" w:cs="Arial"/>
          <w:sz w:val="26"/>
          <w:szCs w:val="26"/>
          <w:lang w:val="fr-FR"/>
        </w:rPr>
      </w:pPr>
      <w:r>
        <w:rPr>
          <w:rFonts w:ascii="Arial" w:hAnsi="Arial" w:cs="Arial"/>
          <w:sz w:val="26"/>
          <w:szCs w:val="26"/>
          <w:lang w:val="fr-FR"/>
        </w:rPr>
        <w:t>* *</w:t>
      </w:r>
      <w:bookmarkStart w:id="0" w:name="_GoBack"/>
      <w:bookmarkEnd w:id="0"/>
    </w:p>
    <w:p w:rsidR="00523535" w:rsidRPr="00352F10" w:rsidRDefault="00C35DB0" w:rsidP="002B393A">
      <w:pPr>
        <w:pStyle w:val="NormalWeb"/>
        <w:jc w:val="both"/>
        <w:rPr>
          <w:rFonts w:ascii="Arial" w:hAnsi="Arial" w:cs="Arial"/>
          <w:sz w:val="26"/>
          <w:szCs w:val="26"/>
          <w:lang w:val="fr-FR"/>
        </w:rPr>
      </w:pPr>
      <w:r w:rsidRPr="00352F10">
        <w:rPr>
          <w:rFonts w:ascii="Arial" w:hAnsi="Arial" w:cs="Arial"/>
          <w:sz w:val="26"/>
          <w:szCs w:val="26"/>
          <w:lang w:val="fr-FR"/>
        </w:rPr>
        <w:t xml:space="preserve">Toute </w:t>
      </w:r>
      <w:r w:rsidR="009A25A8" w:rsidRPr="00352F10">
        <w:rPr>
          <w:rFonts w:ascii="Arial" w:hAnsi="Arial" w:cs="Arial"/>
          <w:sz w:val="26"/>
          <w:szCs w:val="26"/>
          <w:lang w:val="fr-FR"/>
        </w:rPr>
        <w:t>suggestion d’activité</w:t>
      </w:r>
      <w:r w:rsidR="00523535" w:rsidRPr="00352F10">
        <w:rPr>
          <w:rFonts w:ascii="Arial" w:hAnsi="Arial" w:cs="Arial"/>
          <w:sz w:val="26"/>
          <w:szCs w:val="26"/>
          <w:lang w:val="fr-FR"/>
        </w:rPr>
        <w:t xml:space="preserve"> </w:t>
      </w:r>
      <w:r w:rsidR="009D53DE" w:rsidRPr="00352F10">
        <w:rPr>
          <w:rFonts w:ascii="Arial" w:hAnsi="Arial" w:cs="Arial"/>
          <w:sz w:val="26"/>
          <w:szCs w:val="26"/>
          <w:lang w:val="fr-FR"/>
        </w:rPr>
        <w:t>ou d</w:t>
      </w:r>
      <w:r w:rsidRPr="00352F10">
        <w:rPr>
          <w:rFonts w:ascii="Arial" w:hAnsi="Arial" w:cs="Arial"/>
          <w:sz w:val="26"/>
          <w:szCs w:val="26"/>
          <w:lang w:val="fr-FR"/>
        </w:rPr>
        <w:t>’</w:t>
      </w:r>
      <w:r w:rsidR="009D53DE" w:rsidRPr="00352F10">
        <w:rPr>
          <w:rFonts w:ascii="Arial" w:hAnsi="Arial" w:cs="Arial"/>
          <w:sz w:val="26"/>
          <w:szCs w:val="26"/>
          <w:lang w:val="fr-FR"/>
        </w:rPr>
        <w:t xml:space="preserve">article </w:t>
      </w:r>
      <w:r w:rsidR="00174A8C" w:rsidRPr="00352F10">
        <w:rPr>
          <w:rFonts w:ascii="Arial" w:hAnsi="Arial" w:cs="Arial"/>
          <w:sz w:val="26"/>
          <w:szCs w:val="26"/>
          <w:lang w:val="fr-FR"/>
        </w:rPr>
        <w:t xml:space="preserve">(en français, russe ou néerlandais) </w:t>
      </w:r>
      <w:r w:rsidR="009D53DE" w:rsidRPr="00352F10">
        <w:rPr>
          <w:rFonts w:ascii="Arial" w:hAnsi="Arial" w:cs="Arial"/>
          <w:sz w:val="26"/>
          <w:szCs w:val="26"/>
          <w:lang w:val="fr-FR"/>
        </w:rPr>
        <w:t xml:space="preserve">pour le </w:t>
      </w:r>
      <w:r w:rsidR="00FA4761" w:rsidRPr="00352F10">
        <w:rPr>
          <w:rFonts w:ascii="Arial" w:hAnsi="Arial" w:cs="Arial"/>
          <w:sz w:val="26"/>
          <w:szCs w:val="26"/>
          <w:lang w:val="fr-FR"/>
        </w:rPr>
        <w:t xml:space="preserve">prochain </w:t>
      </w:r>
      <w:r w:rsidR="009D53DE" w:rsidRPr="00352F10">
        <w:rPr>
          <w:rFonts w:ascii="Arial" w:hAnsi="Arial" w:cs="Arial"/>
          <w:sz w:val="26"/>
          <w:szCs w:val="26"/>
          <w:lang w:val="fr-FR"/>
        </w:rPr>
        <w:t xml:space="preserve">bulletin, </w:t>
      </w:r>
      <w:r w:rsidRPr="00352F10">
        <w:rPr>
          <w:rFonts w:ascii="Arial" w:hAnsi="Arial" w:cs="Arial"/>
          <w:sz w:val="26"/>
          <w:szCs w:val="26"/>
          <w:lang w:val="fr-FR"/>
        </w:rPr>
        <w:t>peut être adressée</w:t>
      </w:r>
      <w:r w:rsidR="0031511D" w:rsidRPr="00352F10">
        <w:rPr>
          <w:rFonts w:ascii="Arial" w:hAnsi="Arial" w:cs="Arial"/>
          <w:sz w:val="26"/>
          <w:szCs w:val="26"/>
          <w:lang w:val="fr-FR"/>
        </w:rPr>
        <w:t xml:space="preserve"> aux membres du comité exécutif</w:t>
      </w:r>
      <w:r w:rsidR="006921E0" w:rsidRPr="00352F10">
        <w:rPr>
          <w:rFonts w:ascii="Arial" w:hAnsi="Arial" w:cs="Arial"/>
          <w:sz w:val="26"/>
          <w:szCs w:val="26"/>
          <w:lang w:val="fr-FR"/>
        </w:rPr>
        <w:t xml:space="preserve"> ci-dessous :</w:t>
      </w:r>
    </w:p>
    <w:p w:rsidR="00523535" w:rsidRPr="00352F10" w:rsidRDefault="00523535" w:rsidP="002B393A">
      <w:pPr>
        <w:pStyle w:val="NormalWeb"/>
        <w:jc w:val="both"/>
        <w:rPr>
          <w:rFonts w:ascii="Arial" w:hAnsi="Arial" w:cs="Arial"/>
          <w:sz w:val="26"/>
          <w:szCs w:val="26"/>
          <w:lang w:val="fr-FR"/>
        </w:rPr>
      </w:pPr>
      <w:r w:rsidRPr="00352F10">
        <w:rPr>
          <w:rFonts w:ascii="Arial" w:hAnsi="Arial" w:cs="Arial"/>
          <w:b/>
          <w:sz w:val="26"/>
          <w:szCs w:val="26"/>
          <w:lang w:val="fr-FR"/>
        </w:rPr>
        <w:t>Michel De Grave</w:t>
      </w:r>
      <w:r w:rsidRPr="00352F10">
        <w:rPr>
          <w:rFonts w:ascii="Arial" w:hAnsi="Arial" w:cs="Arial"/>
          <w:sz w:val="26"/>
          <w:szCs w:val="26"/>
          <w:lang w:val="fr-FR"/>
        </w:rPr>
        <w:t>, président</w:t>
      </w:r>
      <w:r w:rsidR="009D53DE" w:rsidRPr="00352F10">
        <w:rPr>
          <w:rFonts w:ascii="Arial" w:hAnsi="Arial" w:cs="Arial"/>
          <w:sz w:val="26"/>
          <w:szCs w:val="26"/>
          <w:lang w:val="fr-FR"/>
        </w:rPr>
        <w:t xml:space="preserve"> et (provisoirement) trésorier</w:t>
      </w:r>
      <w:r w:rsidR="00174A8C" w:rsidRPr="00352F10">
        <w:rPr>
          <w:rFonts w:ascii="Arial" w:hAnsi="Arial" w:cs="Arial"/>
          <w:sz w:val="26"/>
          <w:szCs w:val="26"/>
          <w:lang w:val="fr-FR"/>
        </w:rPr>
        <w:t>, 02 469 28 7</w:t>
      </w:r>
      <w:r w:rsidRPr="00352F10">
        <w:rPr>
          <w:rFonts w:ascii="Arial" w:hAnsi="Arial" w:cs="Arial"/>
          <w:sz w:val="26"/>
          <w:szCs w:val="26"/>
          <w:lang w:val="fr-FR"/>
        </w:rPr>
        <w:t xml:space="preserve">6 / 0478 53 73 73 / </w:t>
      </w:r>
      <w:hyperlink r:id="rId40" w:history="1">
        <w:r w:rsidRPr="00352F10">
          <w:rPr>
            <w:rStyle w:val="Lienhypertexte"/>
            <w:rFonts w:ascii="Arial" w:hAnsi="Arial" w:cs="Arial"/>
            <w:sz w:val="26"/>
            <w:szCs w:val="26"/>
            <w:lang w:val="fr-FR"/>
          </w:rPr>
          <w:t>belcanto.eu@skynet.be</w:t>
        </w:r>
      </w:hyperlink>
    </w:p>
    <w:p w:rsidR="00523535" w:rsidRPr="00352F10" w:rsidRDefault="00523535" w:rsidP="002B393A">
      <w:pPr>
        <w:pStyle w:val="NormalWeb"/>
        <w:jc w:val="both"/>
        <w:rPr>
          <w:rFonts w:ascii="Arial" w:hAnsi="Arial" w:cs="Arial"/>
          <w:sz w:val="26"/>
          <w:szCs w:val="26"/>
          <w:lang w:val="fr-FR"/>
        </w:rPr>
      </w:pPr>
      <w:r w:rsidRPr="00352F10">
        <w:rPr>
          <w:rFonts w:ascii="Arial" w:hAnsi="Arial" w:cs="Arial"/>
          <w:b/>
          <w:sz w:val="26"/>
          <w:szCs w:val="26"/>
          <w:lang w:val="fr-FR"/>
        </w:rPr>
        <w:t>Daniel Stevens</w:t>
      </w:r>
      <w:r w:rsidRPr="00352F10">
        <w:rPr>
          <w:rFonts w:ascii="Arial" w:hAnsi="Arial" w:cs="Arial"/>
          <w:sz w:val="26"/>
          <w:szCs w:val="26"/>
          <w:lang w:val="fr-FR"/>
        </w:rPr>
        <w:t>, vice-président, 0474 69 07097</w:t>
      </w:r>
      <w:r w:rsidR="009431EA" w:rsidRPr="00352F10">
        <w:rPr>
          <w:rFonts w:ascii="Arial" w:hAnsi="Arial" w:cs="Arial"/>
          <w:sz w:val="26"/>
          <w:szCs w:val="26"/>
          <w:lang w:val="fr-FR"/>
        </w:rPr>
        <w:t xml:space="preserve">, </w:t>
      </w:r>
      <w:hyperlink r:id="rId41" w:history="1">
        <w:r w:rsidR="00801857" w:rsidRPr="00352F10">
          <w:rPr>
            <w:rStyle w:val="Lienhypertexte"/>
            <w:rFonts w:ascii="Arial" w:hAnsi="Arial" w:cs="Arial"/>
            <w:sz w:val="26"/>
            <w:szCs w:val="26"/>
            <w:lang w:val="fr-FR"/>
          </w:rPr>
          <w:t>dstevensric@skynet.be</w:t>
        </w:r>
      </w:hyperlink>
      <w:r w:rsidR="00801857" w:rsidRPr="00352F10">
        <w:rPr>
          <w:rFonts w:ascii="Arial" w:hAnsi="Arial" w:cs="Arial"/>
          <w:sz w:val="26"/>
          <w:szCs w:val="26"/>
          <w:lang w:val="fr-FR"/>
        </w:rPr>
        <w:t xml:space="preserve"> </w:t>
      </w:r>
    </w:p>
    <w:p w:rsidR="00523535" w:rsidRPr="00352F10" w:rsidRDefault="00523535" w:rsidP="002B393A">
      <w:pPr>
        <w:pStyle w:val="NormalWeb"/>
        <w:jc w:val="both"/>
        <w:rPr>
          <w:rFonts w:ascii="Arial" w:hAnsi="Arial" w:cs="Arial"/>
          <w:sz w:val="26"/>
          <w:szCs w:val="26"/>
          <w:lang w:val="fr-FR"/>
        </w:rPr>
      </w:pPr>
      <w:r w:rsidRPr="00352F10">
        <w:rPr>
          <w:rFonts w:ascii="Arial" w:hAnsi="Arial" w:cs="Arial"/>
          <w:b/>
          <w:sz w:val="26"/>
          <w:szCs w:val="26"/>
          <w:lang w:val="fr-FR"/>
        </w:rPr>
        <w:t>Patricia Ballman</w:t>
      </w:r>
      <w:r w:rsidRPr="00352F10">
        <w:rPr>
          <w:rFonts w:ascii="Arial" w:hAnsi="Arial" w:cs="Arial"/>
          <w:sz w:val="26"/>
          <w:szCs w:val="26"/>
          <w:lang w:val="fr-FR"/>
        </w:rPr>
        <w:t>, sec</w:t>
      </w:r>
      <w:r w:rsidR="0031511D" w:rsidRPr="00352F10">
        <w:rPr>
          <w:rFonts w:ascii="Arial" w:hAnsi="Arial" w:cs="Arial"/>
          <w:sz w:val="26"/>
          <w:szCs w:val="26"/>
          <w:lang w:val="fr-FR"/>
        </w:rPr>
        <w:t xml:space="preserve">rétaire-générale et </w:t>
      </w:r>
      <w:r w:rsidR="009D53DE" w:rsidRPr="00352F10">
        <w:rPr>
          <w:rFonts w:ascii="Arial" w:hAnsi="Arial" w:cs="Arial"/>
          <w:sz w:val="26"/>
          <w:szCs w:val="26"/>
          <w:lang w:val="fr-FR"/>
        </w:rPr>
        <w:t xml:space="preserve">vice-présidente, </w:t>
      </w:r>
      <w:hyperlink r:id="rId42" w:history="1">
        <w:r w:rsidR="009D53DE" w:rsidRPr="00352F10">
          <w:rPr>
            <w:rStyle w:val="Lienhypertexte"/>
            <w:rFonts w:ascii="Arial" w:hAnsi="Arial" w:cs="Arial"/>
            <w:sz w:val="26"/>
            <w:szCs w:val="26"/>
            <w:lang w:val="fr-FR"/>
          </w:rPr>
          <w:t>patriciaballman@hotmail.com</w:t>
        </w:r>
      </w:hyperlink>
      <w:r w:rsidR="009D53DE" w:rsidRPr="00352F10">
        <w:rPr>
          <w:rFonts w:ascii="Arial" w:hAnsi="Arial" w:cs="Arial"/>
          <w:sz w:val="26"/>
          <w:szCs w:val="26"/>
          <w:lang w:val="fr-FR"/>
        </w:rPr>
        <w:t xml:space="preserve"> </w:t>
      </w:r>
    </w:p>
    <w:p w:rsidR="00374BA8" w:rsidRPr="000427A6" w:rsidRDefault="00CE5B29" w:rsidP="002B393A">
      <w:pPr>
        <w:pStyle w:val="NormalWeb"/>
        <w:jc w:val="both"/>
        <w:rPr>
          <w:rFonts w:ascii="Arial" w:hAnsi="Arial" w:cs="Arial"/>
          <w:b/>
          <w:sz w:val="26"/>
          <w:szCs w:val="26"/>
          <w:lang w:val="fr-FR"/>
        </w:rPr>
      </w:pPr>
      <w:r w:rsidRPr="00352F10">
        <w:rPr>
          <w:rFonts w:ascii="Arial" w:hAnsi="Arial" w:cs="Arial"/>
          <w:sz w:val="26"/>
          <w:szCs w:val="26"/>
          <w:lang w:val="fr-FR"/>
        </w:rPr>
        <w:t>Outre les membres du Comité exécutif, l</w:t>
      </w:r>
      <w:r w:rsidR="0031511D" w:rsidRPr="00352F10">
        <w:rPr>
          <w:rFonts w:ascii="Arial" w:hAnsi="Arial" w:cs="Arial"/>
          <w:sz w:val="26"/>
          <w:szCs w:val="26"/>
          <w:lang w:val="fr-FR"/>
        </w:rPr>
        <w:t>e conseil d’admini</w:t>
      </w:r>
      <w:r w:rsidRPr="00352F10">
        <w:rPr>
          <w:rFonts w:ascii="Arial" w:hAnsi="Arial" w:cs="Arial"/>
          <w:sz w:val="26"/>
          <w:szCs w:val="26"/>
          <w:lang w:val="fr-FR"/>
        </w:rPr>
        <w:t xml:space="preserve">stration comprend </w:t>
      </w:r>
      <w:r w:rsidR="00174A8C" w:rsidRPr="00352F10">
        <w:rPr>
          <w:rFonts w:ascii="Arial" w:hAnsi="Arial" w:cs="Arial"/>
          <w:sz w:val="26"/>
          <w:szCs w:val="26"/>
          <w:lang w:val="fr-FR"/>
        </w:rPr>
        <w:t xml:space="preserve">aussi </w:t>
      </w:r>
      <w:r w:rsidR="0031511D" w:rsidRPr="00352F10">
        <w:rPr>
          <w:rFonts w:ascii="Arial" w:hAnsi="Arial" w:cs="Arial"/>
          <w:b/>
          <w:sz w:val="26"/>
          <w:szCs w:val="26"/>
          <w:lang w:val="fr-FR"/>
        </w:rPr>
        <w:t>O</w:t>
      </w:r>
      <w:r w:rsidR="00523535" w:rsidRPr="00352F10">
        <w:rPr>
          <w:rFonts w:ascii="Arial" w:hAnsi="Arial" w:cs="Arial"/>
          <w:b/>
          <w:sz w:val="26"/>
          <w:szCs w:val="26"/>
          <w:lang w:val="fr-FR"/>
        </w:rPr>
        <w:t>phelia</w:t>
      </w:r>
      <w:r w:rsidR="004551AA" w:rsidRPr="00352F10">
        <w:rPr>
          <w:rFonts w:ascii="Arial" w:hAnsi="Arial" w:cs="Arial"/>
          <w:b/>
          <w:sz w:val="26"/>
          <w:szCs w:val="26"/>
          <w:lang w:val="fr-FR"/>
        </w:rPr>
        <w:t>-Hélène</w:t>
      </w:r>
      <w:r w:rsidR="00523535" w:rsidRPr="00352F10">
        <w:rPr>
          <w:rFonts w:ascii="Arial" w:hAnsi="Arial" w:cs="Arial"/>
          <w:b/>
          <w:sz w:val="26"/>
          <w:szCs w:val="26"/>
          <w:lang w:val="fr-FR"/>
        </w:rPr>
        <w:t xml:space="preserve"> Khachat</w:t>
      </w:r>
      <w:r w:rsidR="00614AC9" w:rsidRPr="00352F10">
        <w:rPr>
          <w:rFonts w:ascii="Arial" w:hAnsi="Arial" w:cs="Arial"/>
          <w:b/>
          <w:sz w:val="26"/>
          <w:szCs w:val="26"/>
          <w:lang w:val="fr-FR"/>
        </w:rPr>
        <w:t xml:space="preserve">ryan </w:t>
      </w:r>
      <w:r w:rsidR="00614AC9" w:rsidRPr="00352F10">
        <w:rPr>
          <w:rFonts w:ascii="Arial" w:hAnsi="Arial" w:cs="Arial"/>
          <w:sz w:val="26"/>
          <w:szCs w:val="26"/>
          <w:lang w:val="fr-FR"/>
        </w:rPr>
        <w:t>et</w:t>
      </w:r>
      <w:r w:rsidR="00614AC9" w:rsidRPr="00352F10">
        <w:rPr>
          <w:rFonts w:ascii="Arial" w:hAnsi="Arial" w:cs="Arial"/>
          <w:b/>
          <w:sz w:val="26"/>
          <w:szCs w:val="26"/>
          <w:lang w:val="fr-FR"/>
        </w:rPr>
        <w:t xml:space="preserve"> Bronislava Serdyukova.</w:t>
      </w:r>
    </w:p>
    <w:p w:rsidR="008E65F5" w:rsidRPr="008E65F5" w:rsidRDefault="008E65F5" w:rsidP="008E65F5">
      <w:pPr>
        <w:pStyle w:val="NormalWeb"/>
        <w:jc w:val="center"/>
        <w:rPr>
          <w:rFonts w:ascii="Calibri" w:hAnsi="Calibri" w:cs="Calibri"/>
          <w:sz w:val="16"/>
          <w:szCs w:val="16"/>
          <w:lang w:val="fr-FR"/>
        </w:rPr>
      </w:pPr>
      <w:r w:rsidRPr="00352F10">
        <w:rPr>
          <w:rFonts w:ascii="Arial" w:hAnsi="Arial" w:cs="Arial"/>
          <w:sz w:val="16"/>
          <w:szCs w:val="16"/>
          <w:lang w:val="fr-FR"/>
        </w:rPr>
        <w:t>Editeur respo</w:t>
      </w:r>
      <w:r w:rsidRPr="008E65F5">
        <w:rPr>
          <w:rFonts w:ascii="Calibri" w:hAnsi="Calibri" w:cs="Calibri"/>
          <w:sz w:val="16"/>
          <w:szCs w:val="16"/>
          <w:lang w:val="fr-FR"/>
        </w:rPr>
        <w:t>nsable, Michel De Grave, Bd Mettewie, 85 / 24 à 1080 Bruxelles</w:t>
      </w:r>
    </w:p>
    <w:sectPr w:rsidR="008E65F5" w:rsidRPr="008E65F5">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AD2" w:rsidRDefault="00B35AD2" w:rsidP="001660CA">
      <w:r>
        <w:separator/>
      </w:r>
    </w:p>
  </w:endnote>
  <w:endnote w:type="continuationSeparator" w:id="0">
    <w:p w:rsidR="00B35AD2" w:rsidRDefault="00B35AD2" w:rsidP="00166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default"/>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default"/>
  </w:font>
  <w:font w:name="times">
    <w:panose1 w:val="020206030504050203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Source Sans Pro">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232853"/>
      <w:docPartObj>
        <w:docPartGallery w:val="Page Numbers (Bottom of Page)"/>
        <w:docPartUnique/>
      </w:docPartObj>
    </w:sdtPr>
    <w:sdtEndPr/>
    <w:sdtContent>
      <w:p w:rsidR="000A0549" w:rsidRDefault="000A0549">
        <w:pPr>
          <w:pStyle w:val="Pieddepage"/>
          <w:jc w:val="center"/>
        </w:pPr>
        <w:r>
          <w:fldChar w:fldCharType="begin"/>
        </w:r>
        <w:r>
          <w:instrText>PAGE   \* MERGEFORMAT</w:instrText>
        </w:r>
        <w:r>
          <w:fldChar w:fldCharType="separate"/>
        </w:r>
        <w:r w:rsidR="00A24F36" w:rsidRPr="00A24F36">
          <w:rPr>
            <w:noProof/>
            <w:lang w:val="fr-FR"/>
          </w:rPr>
          <w:t>17</w:t>
        </w:r>
        <w:r>
          <w:fldChar w:fldCharType="end"/>
        </w:r>
      </w:p>
    </w:sdtContent>
  </w:sdt>
  <w:p w:rsidR="000A0549" w:rsidRDefault="000A05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AD2" w:rsidRDefault="00B35AD2" w:rsidP="001660CA">
      <w:r>
        <w:separator/>
      </w:r>
    </w:p>
  </w:footnote>
  <w:footnote w:type="continuationSeparator" w:id="0">
    <w:p w:rsidR="00B35AD2" w:rsidRDefault="00B35AD2" w:rsidP="001660CA">
      <w:r>
        <w:continuationSeparator/>
      </w:r>
    </w:p>
  </w:footnote>
  <w:footnote w:id="1">
    <w:p w:rsidR="005419D3" w:rsidRPr="005419D3" w:rsidRDefault="005419D3" w:rsidP="005419D3">
      <w:pPr>
        <w:pStyle w:val="Notedebasdepage"/>
        <w:spacing w:line="276" w:lineRule="auto"/>
        <w:jc w:val="both"/>
        <w:rPr>
          <w:rFonts w:ascii="Arial" w:hAnsi="Arial" w:cs="Arial"/>
          <w:sz w:val="24"/>
          <w:szCs w:val="24"/>
        </w:rPr>
      </w:pPr>
      <w:r w:rsidRPr="005419D3">
        <w:rPr>
          <w:rStyle w:val="Appelnotedebasdep"/>
          <w:rFonts w:ascii="Arial" w:hAnsi="Arial" w:cs="Arial"/>
          <w:sz w:val="24"/>
          <w:szCs w:val="24"/>
        </w:rPr>
        <w:footnoteRef/>
      </w:r>
      <w:r w:rsidRPr="005419D3">
        <w:rPr>
          <w:rStyle w:val="Appelnotedebasdep"/>
          <w:rFonts w:ascii="Arial" w:hAnsi="Arial" w:cs="Arial"/>
          <w:sz w:val="24"/>
          <w:szCs w:val="24"/>
        </w:rPr>
        <w:footnoteRef/>
      </w:r>
      <w:r w:rsidRPr="005419D3">
        <w:rPr>
          <w:rFonts w:ascii="Arial" w:hAnsi="Arial" w:cs="Arial"/>
          <w:sz w:val="24"/>
          <w:szCs w:val="24"/>
        </w:rPr>
        <w:t xml:space="preserve"> </w:t>
      </w:r>
      <w:r w:rsidRPr="005419D3">
        <w:rPr>
          <w:rFonts w:ascii="Arial" w:hAnsi="Arial" w:cs="Arial"/>
          <w:sz w:val="24"/>
          <w:szCs w:val="24"/>
          <w:lang w:val="fr-FR"/>
        </w:rPr>
        <w:t>Jean-Marc Onkelinx est aussi un infatigable conférencier (</w:t>
      </w:r>
      <w:r w:rsidR="00BA446A">
        <w:rPr>
          <w:rFonts w:ascii="Arial" w:hAnsi="Arial" w:cs="Arial"/>
          <w:sz w:val="24"/>
          <w:szCs w:val="24"/>
          <w:lang w:val="fr-FR"/>
        </w:rPr>
        <w:t xml:space="preserve">Pour cette année, rien moins que </w:t>
      </w:r>
      <w:r w:rsidRPr="005419D3">
        <w:rPr>
          <w:rFonts w:ascii="Arial" w:hAnsi="Arial" w:cs="Arial"/>
          <w:sz w:val="24"/>
          <w:szCs w:val="24"/>
          <w:lang w:val="fr-FR"/>
        </w:rPr>
        <w:t xml:space="preserve">Bruxelles, Wavre, </w:t>
      </w:r>
      <w:r w:rsidR="00755A9B" w:rsidRPr="005419D3">
        <w:rPr>
          <w:rFonts w:ascii="Arial" w:hAnsi="Arial" w:cs="Arial"/>
          <w:sz w:val="24"/>
          <w:szCs w:val="24"/>
          <w:lang w:val="fr-FR"/>
        </w:rPr>
        <w:t xml:space="preserve">Mol, Courtrai, Gand, </w:t>
      </w:r>
      <w:r w:rsidRPr="005419D3">
        <w:rPr>
          <w:rFonts w:ascii="Arial" w:hAnsi="Arial" w:cs="Arial"/>
          <w:sz w:val="24"/>
          <w:szCs w:val="24"/>
          <w:lang w:val="fr-FR"/>
        </w:rPr>
        <w:t xml:space="preserve">Mouscron, La Louvière, Nivelles, Tournai, Arlon, Virton, Andenne, Anderlues, Charleroi, Mons, </w:t>
      </w:r>
      <w:r w:rsidR="00BA446A">
        <w:rPr>
          <w:rFonts w:ascii="Arial" w:hAnsi="Arial" w:cs="Arial"/>
          <w:sz w:val="24"/>
          <w:szCs w:val="24"/>
          <w:lang w:val="fr-FR"/>
        </w:rPr>
        <w:t xml:space="preserve">Liège, Fléron, Ittre, Jamioulx, Malmédy, Grez-Doiceau, Rhode-St-Genèse, Saint-Gilles, Wolumé-St-Lambert, Neder-Over-Hembeek, Jambes, Gembloux, </w:t>
      </w:r>
      <w:r w:rsidRPr="005419D3">
        <w:rPr>
          <w:rFonts w:ascii="Arial" w:hAnsi="Arial" w:cs="Arial"/>
          <w:sz w:val="24"/>
          <w:szCs w:val="24"/>
          <w:lang w:val="fr-FR"/>
        </w:rPr>
        <w:t>Louvain-la-Neuve, Wa</w:t>
      </w:r>
      <w:r>
        <w:rPr>
          <w:rFonts w:ascii="Arial" w:hAnsi="Arial" w:cs="Arial"/>
          <w:sz w:val="24"/>
          <w:szCs w:val="24"/>
          <w:lang w:val="fr-FR"/>
        </w:rPr>
        <w:t>t</w:t>
      </w:r>
      <w:r w:rsidRPr="005419D3">
        <w:rPr>
          <w:rFonts w:ascii="Arial" w:hAnsi="Arial" w:cs="Arial"/>
          <w:sz w:val="24"/>
          <w:szCs w:val="24"/>
          <w:lang w:val="fr-FR"/>
        </w:rPr>
        <w:t xml:space="preserve">erloo, Libin, Valenciennes, </w:t>
      </w:r>
      <w:r w:rsidR="00BA446A">
        <w:rPr>
          <w:rFonts w:ascii="Arial" w:hAnsi="Arial" w:cs="Arial"/>
          <w:sz w:val="24"/>
          <w:szCs w:val="24"/>
          <w:lang w:val="fr-FR"/>
        </w:rPr>
        <w:t xml:space="preserve">Cambrai, </w:t>
      </w:r>
      <w:r w:rsidRPr="005419D3">
        <w:rPr>
          <w:rFonts w:ascii="Arial" w:hAnsi="Arial" w:cs="Arial"/>
          <w:sz w:val="24"/>
          <w:szCs w:val="24"/>
          <w:lang w:val="fr-FR"/>
        </w:rPr>
        <w:t xml:space="preserve">Vannes...). Son blog donne l’agenda de </w:t>
      </w:r>
      <w:r w:rsidR="00BA446A">
        <w:rPr>
          <w:rFonts w:ascii="Arial" w:hAnsi="Arial" w:cs="Arial"/>
          <w:sz w:val="24"/>
          <w:szCs w:val="24"/>
          <w:lang w:val="fr-FR"/>
        </w:rPr>
        <w:t>toutes c</w:t>
      </w:r>
      <w:r w:rsidRPr="005419D3">
        <w:rPr>
          <w:rFonts w:ascii="Arial" w:hAnsi="Arial" w:cs="Arial"/>
          <w:sz w:val="24"/>
          <w:szCs w:val="24"/>
          <w:lang w:val="fr-FR"/>
        </w:rPr>
        <w:t>es conférences</w:t>
      </w:r>
      <w:r w:rsidR="00BA446A">
        <w:rPr>
          <w:rFonts w:ascii="Arial" w:hAnsi="Arial" w:cs="Arial"/>
          <w:sz w:val="24"/>
          <w:szCs w:val="24"/>
          <w:lang w:val="fr-FR"/>
        </w:rPr>
        <w:t>,</w:t>
      </w:r>
      <w:r w:rsidRPr="005419D3">
        <w:rPr>
          <w:rFonts w:ascii="Arial" w:hAnsi="Arial" w:cs="Arial"/>
          <w:sz w:val="24"/>
          <w:szCs w:val="24"/>
          <w:lang w:val="fr-FR"/>
        </w:rPr>
        <w:t xml:space="preserve"> et contient un nombre considérable d’</w:t>
      </w:r>
      <w:r>
        <w:rPr>
          <w:rFonts w:ascii="Arial" w:hAnsi="Arial" w:cs="Arial"/>
          <w:sz w:val="24"/>
          <w:szCs w:val="24"/>
          <w:lang w:val="fr-FR"/>
        </w:rPr>
        <w:t>articles sur la musique, vue de manière transversale avec les autres a</w:t>
      </w:r>
      <w:r w:rsidR="00BA446A">
        <w:rPr>
          <w:rFonts w:ascii="Arial" w:hAnsi="Arial" w:cs="Arial"/>
          <w:sz w:val="24"/>
          <w:szCs w:val="24"/>
          <w:lang w:val="fr-FR"/>
        </w:rPr>
        <w:t>rts</w:t>
      </w:r>
      <w:r>
        <w:rPr>
          <w:rFonts w:ascii="Arial" w:hAnsi="Arial" w:cs="Arial"/>
          <w:sz w:val="24"/>
          <w:szCs w:val="24"/>
          <w:lang w:val="fr-FR"/>
        </w:rPr>
        <w:t xml:space="preserve"> dont la peinture</w:t>
      </w:r>
      <w:r w:rsidRPr="005419D3">
        <w:rPr>
          <w:rFonts w:ascii="Arial" w:hAnsi="Arial" w:cs="Arial"/>
          <w:sz w:val="24"/>
          <w:szCs w:val="24"/>
          <w:lang w:val="fr-FR"/>
        </w:rPr>
        <w:t xml:space="preserve"> : </w:t>
      </w:r>
      <w:hyperlink r:id="rId1" w:history="1">
        <w:r w:rsidR="00755A9B" w:rsidRPr="00E05AF3">
          <w:rPr>
            <w:rStyle w:val="Lienhypertexte"/>
            <w:rFonts w:ascii="Arial" w:hAnsi="Arial" w:cs="Arial"/>
            <w:sz w:val="24"/>
            <w:szCs w:val="24"/>
            <w:lang w:val="fr-FR"/>
          </w:rPr>
          <w:t>http://jmomusique.skynetblogs.be/</w:t>
        </w:r>
      </w:hyperlink>
      <w:r w:rsidR="00755A9B">
        <w:rPr>
          <w:rFonts w:ascii="Arial" w:hAnsi="Arial" w:cs="Arial"/>
          <w:sz w:val="24"/>
          <w:szCs w:val="24"/>
          <w:lang w:val="fr-F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1829C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DCC7796"/>
    <w:multiLevelType w:val="multilevel"/>
    <w:tmpl w:val="EEFE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70BDF"/>
    <w:multiLevelType w:val="multilevel"/>
    <w:tmpl w:val="4792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B4D4E"/>
    <w:multiLevelType w:val="hybridMultilevel"/>
    <w:tmpl w:val="E17250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57E7ED7"/>
    <w:multiLevelType w:val="multilevel"/>
    <w:tmpl w:val="BA40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822219"/>
    <w:multiLevelType w:val="multilevel"/>
    <w:tmpl w:val="C4FC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944CE5"/>
    <w:multiLevelType w:val="multilevel"/>
    <w:tmpl w:val="5EA09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E86A09"/>
    <w:multiLevelType w:val="multilevel"/>
    <w:tmpl w:val="54FA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04E00"/>
    <w:multiLevelType w:val="hybridMultilevel"/>
    <w:tmpl w:val="39E45E7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A3E74C2"/>
    <w:multiLevelType w:val="multilevel"/>
    <w:tmpl w:val="3142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B811E0"/>
    <w:multiLevelType w:val="multilevel"/>
    <w:tmpl w:val="C0B6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A41538"/>
    <w:multiLevelType w:val="multilevel"/>
    <w:tmpl w:val="6688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6B49DE"/>
    <w:multiLevelType w:val="multilevel"/>
    <w:tmpl w:val="FC00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D05AD5"/>
    <w:multiLevelType w:val="multilevel"/>
    <w:tmpl w:val="E2209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AE7F30"/>
    <w:multiLevelType w:val="hybridMultilevel"/>
    <w:tmpl w:val="47C835F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5" w15:restartNumberingAfterBreak="0">
    <w:nsid w:val="7D64333E"/>
    <w:multiLevelType w:val="multilevel"/>
    <w:tmpl w:val="13642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8"/>
  </w:num>
  <w:num w:numId="3">
    <w:abstractNumId w:val="2"/>
  </w:num>
  <w:num w:numId="4">
    <w:abstractNumId w:val="0"/>
  </w:num>
  <w:num w:numId="5">
    <w:abstractNumId w:val="11"/>
  </w:num>
  <w:num w:numId="6">
    <w:abstractNumId w:val="15"/>
  </w:num>
  <w:num w:numId="7">
    <w:abstractNumId w:val="4"/>
  </w:num>
  <w:num w:numId="8">
    <w:abstractNumId w:val="3"/>
  </w:num>
  <w:num w:numId="9">
    <w:abstractNumId w:val="6"/>
  </w:num>
  <w:num w:numId="10">
    <w:abstractNumId w:val="13"/>
  </w:num>
  <w:num w:numId="11">
    <w:abstractNumId w:val="5"/>
  </w:num>
  <w:num w:numId="12">
    <w:abstractNumId w:val="1"/>
  </w:num>
  <w:num w:numId="13">
    <w:abstractNumId w:val="10"/>
  </w:num>
  <w:num w:numId="14">
    <w:abstractNumId w:val="12"/>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9E7"/>
    <w:rsid w:val="00000885"/>
    <w:rsid w:val="000017F0"/>
    <w:rsid w:val="00005AA9"/>
    <w:rsid w:val="00005C6F"/>
    <w:rsid w:val="00005FFA"/>
    <w:rsid w:val="00007836"/>
    <w:rsid w:val="000105AC"/>
    <w:rsid w:val="000119C0"/>
    <w:rsid w:val="0001323F"/>
    <w:rsid w:val="00013687"/>
    <w:rsid w:val="00014ABF"/>
    <w:rsid w:val="000165E6"/>
    <w:rsid w:val="000175ED"/>
    <w:rsid w:val="0002171A"/>
    <w:rsid w:val="00026A24"/>
    <w:rsid w:val="0003277A"/>
    <w:rsid w:val="0003729C"/>
    <w:rsid w:val="000427A6"/>
    <w:rsid w:val="0004485D"/>
    <w:rsid w:val="00044E61"/>
    <w:rsid w:val="00046573"/>
    <w:rsid w:val="00047A56"/>
    <w:rsid w:val="00047E00"/>
    <w:rsid w:val="00050A03"/>
    <w:rsid w:val="00051F67"/>
    <w:rsid w:val="00052A0A"/>
    <w:rsid w:val="00056D93"/>
    <w:rsid w:val="000578B3"/>
    <w:rsid w:val="00062771"/>
    <w:rsid w:val="0006709C"/>
    <w:rsid w:val="000725CB"/>
    <w:rsid w:val="0007559F"/>
    <w:rsid w:val="0007649F"/>
    <w:rsid w:val="000766AC"/>
    <w:rsid w:val="00076A2E"/>
    <w:rsid w:val="00080661"/>
    <w:rsid w:val="00080D84"/>
    <w:rsid w:val="00082C67"/>
    <w:rsid w:val="00083BE1"/>
    <w:rsid w:val="000857CE"/>
    <w:rsid w:val="00085A79"/>
    <w:rsid w:val="00085C7A"/>
    <w:rsid w:val="00087DA5"/>
    <w:rsid w:val="00087EF1"/>
    <w:rsid w:val="00092299"/>
    <w:rsid w:val="000966E1"/>
    <w:rsid w:val="000A0549"/>
    <w:rsid w:val="000A5279"/>
    <w:rsid w:val="000B5196"/>
    <w:rsid w:val="000B6728"/>
    <w:rsid w:val="000C12A5"/>
    <w:rsid w:val="000C226F"/>
    <w:rsid w:val="000C27CB"/>
    <w:rsid w:val="000C2D1D"/>
    <w:rsid w:val="000C454A"/>
    <w:rsid w:val="000C4625"/>
    <w:rsid w:val="000C5794"/>
    <w:rsid w:val="000C691F"/>
    <w:rsid w:val="000C72D6"/>
    <w:rsid w:val="000C7862"/>
    <w:rsid w:val="000D1546"/>
    <w:rsid w:val="000D1E50"/>
    <w:rsid w:val="000D37F9"/>
    <w:rsid w:val="000E1754"/>
    <w:rsid w:val="000E245A"/>
    <w:rsid w:val="000E4285"/>
    <w:rsid w:val="000E6304"/>
    <w:rsid w:val="000E719D"/>
    <w:rsid w:val="000F0621"/>
    <w:rsid w:val="000F2255"/>
    <w:rsid w:val="000F2F62"/>
    <w:rsid w:val="000F57B9"/>
    <w:rsid w:val="000F6639"/>
    <w:rsid w:val="000F74D1"/>
    <w:rsid w:val="001004A9"/>
    <w:rsid w:val="0010276A"/>
    <w:rsid w:val="0010306C"/>
    <w:rsid w:val="00106E44"/>
    <w:rsid w:val="00107A03"/>
    <w:rsid w:val="0011454C"/>
    <w:rsid w:val="00114936"/>
    <w:rsid w:val="00117B33"/>
    <w:rsid w:val="00120CF5"/>
    <w:rsid w:val="001227F8"/>
    <w:rsid w:val="001260B6"/>
    <w:rsid w:val="001261BB"/>
    <w:rsid w:val="00131CC1"/>
    <w:rsid w:val="00134CA1"/>
    <w:rsid w:val="0013640F"/>
    <w:rsid w:val="00137E81"/>
    <w:rsid w:val="0014068C"/>
    <w:rsid w:val="00141C6E"/>
    <w:rsid w:val="00141DAA"/>
    <w:rsid w:val="00142187"/>
    <w:rsid w:val="001438C8"/>
    <w:rsid w:val="0014735C"/>
    <w:rsid w:val="00147C5B"/>
    <w:rsid w:val="00154882"/>
    <w:rsid w:val="00155BE7"/>
    <w:rsid w:val="00156B36"/>
    <w:rsid w:val="00160705"/>
    <w:rsid w:val="00161511"/>
    <w:rsid w:val="00162F1F"/>
    <w:rsid w:val="00165678"/>
    <w:rsid w:val="001660CA"/>
    <w:rsid w:val="0017142B"/>
    <w:rsid w:val="00174A8C"/>
    <w:rsid w:val="00174EF5"/>
    <w:rsid w:val="00177BE8"/>
    <w:rsid w:val="001826D4"/>
    <w:rsid w:val="0018361E"/>
    <w:rsid w:val="00184E4B"/>
    <w:rsid w:val="00193868"/>
    <w:rsid w:val="00194CEF"/>
    <w:rsid w:val="00195C1F"/>
    <w:rsid w:val="00196B59"/>
    <w:rsid w:val="00196C78"/>
    <w:rsid w:val="001978F0"/>
    <w:rsid w:val="00197A87"/>
    <w:rsid w:val="001A1438"/>
    <w:rsid w:val="001A2694"/>
    <w:rsid w:val="001A2E8A"/>
    <w:rsid w:val="001A4A8A"/>
    <w:rsid w:val="001A7285"/>
    <w:rsid w:val="001B29D3"/>
    <w:rsid w:val="001B2E8E"/>
    <w:rsid w:val="001B4813"/>
    <w:rsid w:val="001B4E4C"/>
    <w:rsid w:val="001B58F5"/>
    <w:rsid w:val="001B74D0"/>
    <w:rsid w:val="001C3EDF"/>
    <w:rsid w:val="001D4718"/>
    <w:rsid w:val="001D4B2B"/>
    <w:rsid w:val="001E2A38"/>
    <w:rsid w:val="001E3D94"/>
    <w:rsid w:val="001E3EE5"/>
    <w:rsid w:val="001E4BD3"/>
    <w:rsid w:val="001F378C"/>
    <w:rsid w:val="001F4133"/>
    <w:rsid w:val="001F53CE"/>
    <w:rsid w:val="001F5C4F"/>
    <w:rsid w:val="001F651D"/>
    <w:rsid w:val="001F6F9C"/>
    <w:rsid w:val="001F7FB5"/>
    <w:rsid w:val="00202778"/>
    <w:rsid w:val="00207247"/>
    <w:rsid w:val="00210207"/>
    <w:rsid w:val="0021179E"/>
    <w:rsid w:val="002139B0"/>
    <w:rsid w:val="002142D2"/>
    <w:rsid w:val="002167F6"/>
    <w:rsid w:val="00216ADD"/>
    <w:rsid w:val="002171C9"/>
    <w:rsid w:val="00221333"/>
    <w:rsid w:val="00221987"/>
    <w:rsid w:val="0022390A"/>
    <w:rsid w:val="002264D0"/>
    <w:rsid w:val="00230834"/>
    <w:rsid w:val="00232197"/>
    <w:rsid w:val="00233351"/>
    <w:rsid w:val="00234C30"/>
    <w:rsid w:val="00235168"/>
    <w:rsid w:val="00240123"/>
    <w:rsid w:val="00242D06"/>
    <w:rsid w:val="00243F1E"/>
    <w:rsid w:val="0024484B"/>
    <w:rsid w:val="00244D8F"/>
    <w:rsid w:val="00246589"/>
    <w:rsid w:val="00246B16"/>
    <w:rsid w:val="00246E4C"/>
    <w:rsid w:val="002508F3"/>
    <w:rsid w:val="00250EBA"/>
    <w:rsid w:val="0025460E"/>
    <w:rsid w:val="00254A36"/>
    <w:rsid w:val="00263451"/>
    <w:rsid w:val="00264F8E"/>
    <w:rsid w:val="002731B1"/>
    <w:rsid w:val="00276F25"/>
    <w:rsid w:val="00287A94"/>
    <w:rsid w:val="00287ECE"/>
    <w:rsid w:val="00290121"/>
    <w:rsid w:val="00290D45"/>
    <w:rsid w:val="00291285"/>
    <w:rsid w:val="00291D1B"/>
    <w:rsid w:val="00293734"/>
    <w:rsid w:val="002950A3"/>
    <w:rsid w:val="002957E5"/>
    <w:rsid w:val="002A0E85"/>
    <w:rsid w:val="002B10DA"/>
    <w:rsid w:val="002B393A"/>
    <w:rsid w:val="002B4996"/>
    <w:rsid w:val="002B4C6B"/>
    <w:rsid w:val="002B51BC"/>
    <w:rsid w:val="002B53A1"/>
    <w:rsid w:val="002B58BD"/>
    <w:rsid w:val="002B6A8C"/>
    <w:rsid w:val="002B77B2"/>
    <w:rsid w:val="002C0FA3"/>
    <w:rsid w:val="002C0FBA"/>
    <w:rsid w:val="002C257A"/>
    <w:rsid w:val="002C2814"/>
    <w:rsid w:val="002C426F"/>
    <w:rsid w:val="002C650A"/>
    <w:rsid w:val="002C6BAB"/>
    <w:rsid w:val="002D1CD7"/>
    <w:rsid w:val="002D563F"/>
    <w:rsid w:val="002D5A96"/>
    <w:rsid w:val="002D733B"/>
    <w:rsid w:val="002E0C8A"/>
    <w:rsid w:val="002E5329"/>
    <w:rsid w:val="002E68D5"/>
    <w:rsid w:val="002E733C"/>
    <w:rsid w:val="002E7FD2"/>
    <w:rsid w:val="002F1ADD"/>
    <w:rsid w:val="00303AD5"/>
    <w:rsid w:val="0031254A"/>
    <w:rsid w:val="00313371"/>
    <w:rsid w:val="00314A1B"/>
    <w:rsid w:val="0031511D"/>
    <w:rsid w:val="00320581"/>
    <w:rsid w:val="00322569"/>
    <w:rsid w:val="00322915"/>
    <w:rsid w:val="0032298E"/>
    <w:rsid w:val="00323C07"/>
    <w:rsid w:val="003312FD"/>
    <w:rsid w:val="00331CA7"/>
    <w:rsid w:val="00332B8C"/>
    <w:rsid w:val="00332FD1"/>
    <w:rsid w:val="00334613"/>
    <w:rsid w:val="00334B8F"/>
    <w:rsid w:val="00340ACE"/>
    <w:rsid w:val="00343FB8"/>
    <w:rsid w:val="003443AB"/>
    <w:rsid w:val="003444C0"/>
    <w:rsid w:val="00344AED"/>
    <w:rsid w:val="00344FA4"/>
    <w:rsid w:val="00352206"/>
    <w:rsid w:val="00352529"/>
    <w:rsid w:val="00352F10"/>
    <w:rsid w:val="003551BA"/>
    <w:rsid w:val="00360313"/>
    <w:rsid w:val="003607EC"/>
    <w:rsid w:val="00361BFB"/>
    <w:rsid w:val="00362CE6"/>
    <w:rsid w:val="00363ACD"/>
    <w:rsid w:val="00363F94"/>
    <w:rsid w:val="00364F4A"/>
    <w:rsid w:val="0036663D"/>
    <w:rsid w:val="0037010F"/>
    <w:rsid w:val="00370EFE"/>
    <w:rsid w:val="00374186"/>
    <w:rsid w:val="00374BA8"/>
    <w:rsid w:val="00375689"/>
    <w:rsid w:val="003800DD"/>
    <w:rsid w:val="00383FA4"/>
    <w:rsid w:val="0038435D"/>
    <w:rsid w:val="0038574E"/>
    <w:rsid w:val="003864A0"/>
    <w:rsid w:val="00391AEE"/>
    <w:rsid w:val="00393135"/>
    <w:rsid w:val="003962E8"/>
    <w:rsid w:val="003A13EB"/>
    <w:rsid w:val="003A2EA1"/>
    <w:rsid w:val="003A3955"/>
    <w:rsid w:val="003A52E4"/>
    <w:rsid w:val="003B00D8"/>
    <w:rsid w:val="003B22F3"/>
    <w:rsid w:val="003B3086"/>
    <w:rsid w:val="003B4038"/>
    <w:rsid w:val="003B448C"/>
    <w:rsid w:val="003B5C26"/>
    <w:rsid w:val="003C0766"/>
    <w:rsid w:val="003C0EF2"/>
    <w:rsid w:val="003C6128"/>
    <w:rsid w:val="003C6CEF"/>
    <w:rsid w:val="003C795D"/>
    <w:rsid w:val="003D2BC1"/>
    <w:rsid w:val="003D70C4"/>
    <w:rsid w:val="003D714A"/>
    <w:rsid w:val="003D75C1"/>
    <w:rsid w:val="003E0C6F"/>
    <w:rsid w:val="003E2BC8"/>
    <w:rsid w:val="003E41E0"/>
    <w:rsid w:val="003E6697"/>
    <w:rsid w:val="003E68C1"/>
    <w:rsid w:val="003F00C3"/>
    <w:rsid w:val="003F0776"/>
    <w:rsid w:val="003F2BA1"/>
    <w:rsid w:val="003F47D5"/>
    <w:rsid w:val="003F4A82"/>
    <w:rsid w:val="003F5F8A"/>
    <w:rsid w:val="003F7484"/>
    <w:rsid w:val="003F74CE"/>
    <w:rsid w:val="003F7A6E"/>
    <w:rsid w:val="004001D5"/>
    <w:rsid w:val="00403796"/>
    <w:rsid w:val="00406AE8"/>
    <w:rsid w:val="00414F28"/>
    <w:rsid w:val="00416D0B"/>
    <w:rsid w:val="004170F9"/>
    <w:rsid w:val="0041789B"/>
    <w:rsid w:val="00421ED5"/>
    <w:rsid w:val="00424665"/>
    <w:rsid w:val="00430320"/>
    <w:rsid w:val="00432470"/>
    <w:rsid w:val="00436018"/>
    <w:rsid w:val="00436EB9"/>
    <w:rsid w:val="004426F0"/>
    <w:rsid w:val="00442BC4"/>
    <w:rsid w:val="00444EC5"/>
    <w:rsid w:val="00446268"/>
    <w:rsid w:val="004529A9"/>
    <w:rsid w:val="00454E9D"/>
    <w:rsid w:val="004551AA"/>
    <w:rsid w:val="004553BE"/>
    <w:rsid w:val="0046007C"/>
    <w:rsid w:val="00461B3D"/>
    <w:rsid w:val="00461F57"/>
    <w:rsid w:val="00462585"/>
    <w:rsid w:val="0046582A"/>
    <w:rsid w:val="00467870"/>
    <w:rsid w:val="00470302"/>
    <w:rsid w:val="00470E0C"/>
    <w:rsid w:val="00471E7C"/>
    <w:rsid w:val="00476311"/>
    <w:rsid w:val="0047715C"/>
    <w:rsid w:val="00485527"/>
    <w:rsid w:val="004900FE"/>
    <w:rsid w:val="00490522"/>
    <w:rsid w:val="00491D6A"/>
    <w:rsid w:val="00495C33"/>
    <w:rsid w:val="004A4523"/>
    <w:rsid w:val="004A57AC"/>
    <w:rsid w:val="004A5C6E"/>
    <w:rsid w:val="004A6350"/>
    <w:rsid w:val="004B033D"/>
    <w:rsid w:val="004B12E2"/>
    <w:rsid w:val="004B3878"/>
    <w:rsid w:val="004B5F8C"/>
    <w:rsid w:val="004C01FC"/>
    <w:rsid w:val="004C1E15"/>
    <w:rsid w:val="004C2FB0"/>
    <w:rsid w:val="004C4ABD"/>
    <w:rsid w:val="004D26A0"/>
    <w:rsid w:val="004D352D"/>
    <w:rsid w:val="004E08E6"/>
    <w:rsid w:val="004E0946"/>
    <w:rsid w:val="004E2B87"/>
    <w:rsid w:val="004E6C73"/>
    <w:rsid w:val="004E74D8"/>
    <w:rsid w:val="004F2D58"/>
    <w:rsid w:val="004F34FA"/>
    <w:rsid w:val="004F3DC8"/>
    <w:rsid w:val="004F4B27"/>
    <w:rsid w:val="004F6014"/>
    <w:rsid w:val="00500914"/>
    <w:rsid w:val="00502A7F"/>
    <w:rsid w:val="00505551"/>
    <w:rsid w:val="00513D95"/>
    <w:rsid w:val="00517E4D"/>
    <w:rsid w:val="00520C83"/>
    <w:rsid w:val="00521D14"/>
    <w:rsid w:val="00523535"/>
    <w:rsid w:val="00524A47"/>
    <w:rsid w:val="005278DD"/>
    <w:rsid w:val="00527D35"/>
    <w:rsid w:val="005303E6"/>
    <w:rsid w:val="00533E59"/>
    <w:rsid w:val="00540C31"/>
    <w:rsid w:val="005419D3"/>
    <w:rsid w:val="00544503"/>
    <w:rsid w:val="00544F3E"/>
    <w:rsid w:val="005461DA"/>
    <w:rsid w:val="005518DD"/>
    <w:rsid w:val="0055299A"/>
    <w:rsid w:val="005537BB"/>
    <w:rsid w:val="005537D5"/>
    <w:rsid w:val="00553A8B"/>
    <w:rsid w:val="00553BDA"/>
    <w:rsid w:val="00553F99"/>
    <w:rsid w:val="00554C7A"/>
    <w:rsid w:val="005564FC"/>
    <w:rsid w:val="005570C8"/>
    <w:rsid w:val="0056133F"/>
    <w:rsid w:val="00571A83"/>
    <w:rsid w:val="0057597D"/>
    <w:rsid w:val="00577618"/>
    <w:rsid w:val="00581EEC"/>
    <w:rsid w:val="00581F4E"/>
    <w:rsid w:val="00586742"/>
    <w:rsid w:val="00590E40"/>
    <w:rsid w:val="0059119D"/>
    <w:rsid w:val="005934D5"/>
    <w:rsid w:val="00595463"/>
    <w:rsid w:val="00597FC6"/>
    <w:rsid w:val="005A0BFC"/>
    <w:rsid w:val="005A73F6"/>
    <w:rsid w:val="005B0A72"/>
    <w:rsid w:val="005B5430"/>
    <w:rsid w:val="005B59FD"/>
    <w:rsid w:val="005B6726"/>
    <w:rsid w:val="005B75C7"/>
    <w:rsid w:val="005B7B89"/>
    <w:rsid w:val="005C1275"/>
    <w:rsid w:val="005C1723"/>
    <w:rsid w:val="005C482D"/>
    <w:rsid w:val="005C6508"/>
    <w:rsid w:val="005D421B"/>
    <w:rsid w:val="005D5267"/>
    <w:rsid w:val="005D5B49"/>
    <w:rsid w:val="005E3560"/>
    <w:rsid w:val="005E377D"/>
    <w:rsid w:val="005E4BCB"/>
    <w:rsid w:val="005E5B30"/>
    <w:rsid w:val="005E6A40"/>
    <w:rsid w:val="005E710C"/>
    <w:rsid w:val="005E7E62"/>
    <w:rsid w:val="005F4C51"/>
    <w:rsid w:val="005F5BE7"/>
    <w:rsid w:val="005F6479"/>
    <w:rsid w:val="005F696B"/>
    <w:rsid w:val="00602B55"/>
    <w:rsid w:val="0060381A"/>
    <w:rsid w:val="00605473"/>
    <w:rsid w:val="006073E7"/>
    <w:rsid w:val="006075D5"/>
    <w:rsid w:val="006076D7"/>
    <w:rsid w:val="006116AC"/>
    <w:rsid w:val="00612D15"/>
    <w:rsid w:val="00614AC9"/>
    <w:rsid w:val="006156CE"/>
    <w:rsid w:val="00620835"/>
    <w:rsid w:val="006270D4"/>
    <w:rsid w:val="00632512"/>
    <w:rsid w:val="00633162"/>
    <w:rsid w:val="006344CF"/>
    <w:rsid w:val="006360F9"/>
    <w:rsid w:val="006362AE"/>
    <w:rsid w:val="00637619"/>
    <w:rsid w:val="0064549A"/>
    <w:rsid w:val="00647240"/>
    <w:rsid w:val="00652467"/>
    <w:rsid w:val="006525DA"/>
    <w:rsid w:val="00653AB2"/>
    <w:rsid w:val="0065436B"/>
    <w:rsid w:val="00660D7E"/>
    <w:rsid w:val="00661B83"/>
    <w:rsid w:val="006653B1"/>
    <w:rsid w:val="006707E2"/>
    <w:rsid w:val="00674A84"/>
    <w:rsid w:val="00676106"/>
    <w:rsid w:val="006842DF"/>
    <w:rsid w:val="006873CF"/>
    <w:rsid w:val="00691D71"/>
    <w:rsid w:val="006921E0"/>
    <w:rsid w:val="006933E7"/>
    <w:rsid w:val="0069367E"/>
    <w:rsid w:val="00693826"/>
    <w:rsid w:val="006974BA"/>
    <w:rsid w:val="006977DD"/>
    <w:rsid w:val="006A076A"/>
    <w:rsid w:val="006A4B73"/>
    <w:rsid w:val="006B0FA7"/>
    <w:rsid w:val="006B462D"/>
    <w:rsid w:val="006B7CED"/>
    <w:rsid w:val="006C07EB"/>
    <w:rsid w:val="006C10B6"/>
    <w:rsid w:val="006C1194"/>
    <w:rsid w:val="006C7972"/>
    <w:rsid w:val="006C7CAB"/>
    <w:rsid w:val="006D2947"/>
    <w:rsid w:val="006D303C"/>
    <w:rsid w:val="006D50A7"/>
    <w:rsid w:val="006D7EAF"/>
    <w:rsid w:val="006E1134"/>
    <w:rsid w:val="006E1F01"/>
    <w:rsid w:val="006E60D9"/>
    <w:rsid w:val="006F1FCC"/>
    <w:rsid w:val="006F3FAE"/>
    <w:rsid w:val="006F4AE7"/>
    <w:rsid w:val="006F5EFF"/>
    <w:rsid w:val="006F6ADD"/>
    <w:rsid w:val="00700785"/>
    <w:rsid w:val="00700792"/>
    <w:rsid w:val="00705D98"/>
    <w:rsid w:val="00706633"/>
    <w:rsid w:val="00706BA9"/>
    <w:rsid w:val="0070758C"/>
    <w:rsid w:val="007128A6"/>
    <w:rsid w:val="00722CD6"/>
    <w:rsid w:val="007263F2"/>
    <w:rsid w:val="00731A14"/>
    <w:rsid w:val="007321BE"/>
    <w:rsid w:val="00734E57"/>
    <w:rsid w:val="00735677"/>
    <w:rsid w:val="00737560"/>
    <w:rsid w:val="007377BE"/>
    <w:rsid w:val="00743A5D"/>
    <w:rsid w:val="00744D6A"/>
    <w:rsid w:val="00745619"/>
    <w:rsid w:val="00746679"/>
    <w:rsid w:val="00747BAA"/>
    <w:rsid w:val="00750B8F"/>
    <w:rsid w:val="0075262B"/>
    <w:rsid w:val="00754C55"/>
    <w:rsid w:val="00754D87"/>
    <w:rsid w:val="00755294"/>
    <w:rsid w:val="00755A9B"/>
    <w:rsid w:val="00761B17"/>
    <w:rsid w:val="007638C6"/>
    <w:rsid w:val="00764A2A"/>
    <w:rsid w:val="00764B3B"/>
    <w:rsid w:val="00765DBB"/>
    <w:rsid w:val="0076700D"/>
    <w:rsid w:val="0077058E"/>
    <w:rsid w:val="0077093D"/>
    <w:rsid w:val="00783113"/>
    <w:rsid w:val="007877AF"/>
    <w:rsid w:val="00791A41"/>
    <w:rsid w:val="00792423"/>
    <w:rsid w:val="00794981"/>
    <w:rsid w:val="00794AC1"/>
    <w:rsid w:val="00796517"/>
    <w:rsid w:val="007A2CA7"/>
    <w:rsid w:val="007A4A5D"/>
    <w:rsid w:val="007A4D2F"/>
    <w:rsid w:val="007A60FE"/>
    <w:rsid w:val="007A638C"/>
    <w:rsid w:val="007A7B5B"/>
    <w:rsid w:val="007B035F"/>
    <w:rsid w:val="007B3376"/>
    <w:rsid w:val="007B3D55"/>
    <w:rsid w:val="007B3D76"/>
    <w:rsid w:val="007B66AD"/>
    <w:rsid w:val="007C4713"/>
    <w:rsid w:val="007C4EBA"/>
    <w:rsid w:val="007C6E8F"/>
    <w:rsid w:val="007D0CF3"/>
    <w:rsid w:val="007D13BD"/>
    <w:rsid w:val="007D15A4"/>
    <w:rsid w:val="007D602B"/>
    <w:rsid w:val="007E159B"/>
    <w:rsid w:val="007F4498"/>
    <w:rsid w:val="007F49CE"/>
    <w:rsid w:val="007F4E10"/>
    <w:rsid w:val="007F5061"/>
    <w:rsid w:val="007F5767"/>
    <w:rsid w:val="007F673F"/>
    <w:rsid w:val="008001BF"/>
    <w:rsid w:val="00801857"/>
    <w:rsid w:val="008050BB"/>
    <w:rsid w:val="00813D20"/>
    <w:rsid w:val="00815B64"/>
    <w:rsid w:val="00815C7F"/>
    <w:rsid w:val="00816AD7"/>
    <w:rsid w:val="00825B5E"/>
    <w:rsid w:val="008265EF"/>
    <w:rsid w:val="0083048D"/>
    <w:rsid w:val="0083231E"/>
    <w:rsid w:val="0083733C"/>
    <w:rsid w:val="00837978"/>
    <w:rsid w:val="00837E26"/>
    <w:rsid w:val="008400CE"/>
    <w:rsid w:val="00840B50"/>
    <w:rsid w:val="00840E36"/>
    <w:rsid w:val="00841549"/>
    <w:rsid w:val="00842240"/>
    <w:rsid w:val="008473B9"/>
    <w:rsid w:val="00847CF7"/>
    <w:rsid w:val="00847FA7"/>
    <w:rsid w:val="00850E92"/>
    <w:rsid w:val="0085165E"/>
    <w:rsid w:val="00852BE3"/>
    <w:rsid w:val="00852FD2"/>
    <w:rsid w:val="00857722"/>
    <w:rsid w:val="0086034C"/>
    <w:rsid w:val="0086345F"/>
    <w:rsid w:val="0086431B"/>
    <w:rsid w:val="00864955"/>
    <w:rsid w:val="0086595A"/>
    <w:rsid w:val="00867426"/>
    <w:rsid w:val="008727D8"/>
    <w:rsid w:val="008730BD"/>
    <w:rsid w:val="008755C3"/>
    <w:rsid w:val="008760E9"/>
    <w:rsid w:val="00876378"/>
    <w:rsid w:val="008765AB"/>
    <w:rsid w:val="00876B63"/>
    <w:rsid w:val="00877028"/>
    <w:rsid w:val="00880165"/>
    <w:rsid w:val="00880E7A"/>
    <w:rsid w:val="00883D88"/>
    <w:rsid w:val="0089081A"/>
    <w:rsid w:val="008916B1"/>
    <w:rsid w:val="00891E6A"/>
    <w:rsid w:val="008922A1"/>
    <w:rsid w:val="0089582A"/>
    <w:rsid w:val="00895B45"/>
    <w:rsid w:val="00897441"/>
    <w:rsid w:val="008A1432"/>
    <w:rsid w:val="008A2369"/>
    <w:rsid w:val="008A3077"/>
    <w:rsid w:val="008A594F"/>
    <w:rsid w:val="008A66FB"/>
    <w:rsid w:val="008A690F"/>
    <w:rsid w:val="008A7180"/>
    <w:rsid w:val="008B32B2"/>
    <w:rsid w:val="008B4ED6"/>
    <w:rsid w:val="008B4F6A"/>
    <w:rsid w:val="008C07EE"/>
    <w:rsid w:val="008C0DE7"/>
    <w:rsid w:val="008C12E0"/>
    <w:rsid w:val="008C3709"/>
    <w:rsid w:val="008C38DF"/>
    <w:rsid w:val="008C44A1"/>
    <w:rsid w:val="008C4CDE"/>
    <w:rsid w:val="008C5C20"/>
    <w:rsid w:val="008C66CA"/>
    <w:rsid w:val="008C6BA4"/>
    <w:rsid w:val="008C7887"/>
    <w:rsid w:val="008D08EE"/>
    <w:rsid w:val="008D09FB"/>
    <w:rsid w:val="008D4C4D"/>
    <w:rsid w:val="008E021D"/>
    <w:rsid w:val="008E27DC"/>
    <w:rsid w:val="008E593F"/>
    <w:rsid w:val="008E65F5"/>
    <w:rsid w:val="008F153B"/>
    <w:rsid w:val="008F2A80"/>
    <w:rsid w:val="008F2B9A"/>
    <w:rsid w:val="008F5988"/>
    <w:rsid w:val="008F6453"/>
    <w:rsid w:val="00901F20"/>
    <w:rsid w:val="0090234D"/>
    <w:rsid w:val="00903B14"/>
    <w:rsid w:val="00910392"/>
    <w:rsid w:val="00910EAB"/>
    <w:rsid w:val="00915194"/>
    <w:rsid w:val="00915F66"/>
    <w:rsid w:val="009174B8"/>
    <w:rsid w:val="00922559"/>
    <w:rsid w:val="00922EBA"/>
    <w:rsid w:val="00923DF3"/>
    <w:rsid w:val="00931295"/>
    <w:rsid w:val="00933D6E"/>
    <w:rsid w:val="00934579"/>
    <w:rsid w:val="00935480"/>
    <w:rsid w:val="00937BAD"/>
    <w:rsid w:val="009431EA"/>
    <w:rsid w:val="00943630"/>
    <w:rsid w:val="0094413D"/>
    <w:rsid w:val="009464A0"/>
    <w:rsid w:val="009473A4"/>
    <w:rsid w:val="009504FB"/>
    <w:rsid w:val="00951AB4"/>
    <w:rsid w:val="00953833"/>
    <w:rsid w:val="00954AD3"/>
    <w:rsid w:val="00960DD5"/>
    <w:rsid w:val="009634A5"/>
    <w:rsid w:val="009641B0"/>
    <w:rsid w:val="00964637"/>
    <w:rsid w:val="00970441"/>
    <w:rsid w:val="009718B0"/>
    <w:rsid w:val="00972330"/>
    <w:rsid w:val="00974943"/>
    <w:rsid w:val="009753F9"/>
    <w:rsid w:val="00976155"/>
    <w:rsid w:val="009819C0"/>
    <w:rsid w:val="009873D3"/>
    <w:rsid w:val="009902EC"/>
    <w:rsid w:val="00991204"/>
    <w:rsid w:val="0099407B"/>
    <w:rsid w:val="00994307"/>
    <w:rsid w:val="00997411"/>
    <w:rsid w:val="009A0267"/>
    <w:rsid w:val="009A0D97"/>
    <w:rsid w:val="009A25A8"/>
    <w:rsid w:val="009A3276"/>
    <w:rsid w:val="009A390F"/>
    <w:rsid w:val="009A3FDF"/>
    <w:rsid w:val="009A52CD"/>
    <w:rsid w:val="009A530F"/>
    <w:rsid w:val="009A64C4"/>
    <w:rsid w:val="009A69BA"/>
    <w:rsid w:val="009B13A4"/>
    <w:rsid w:val="009B19F1"/>
    <w:rsid w:val="009B1F6F"/>
    <w:rsid w:val="009B2568"/>
    <w:rsid w:val="009B51B1"/>
    <w:rsid w:val="009C1BAD"/>
    <w:rsid w:val="009C5861"/>
    <w:rsid w:val="009D24C3"/>
    <w:rsid w:val="009D2FBD"/>
    <w:rsid w:val="009D53DE"/>
    <w:rsid w:val="009D6284"/>
    <w:rsid w:val="009D7B1D"/>
    <w:rsid w:val="009E03B2"/>
    <w:rsid w:val="009E131F"/>
    <w:rsid w:val="009E3733"/>
    <w:rsid w:val="009E46BB"/>
    <w:rsid w:val="009E6DF8"/>
    <w:rsid w:val="009F425D"/>
    <w:rsid w:val="009F4B9E"/>
    <w:rsid w:val="009F57A6"/>
    <w:rsid w:val="009F5CCB"/>
    <w:rsid w:val="00A00A53"/>
    <w:rsid w:val="00A02831"/>
    <w:rsid w:val="00A068E4"/>
    <w:rsid w:val="00A078B7"/>
    <w:rsid w:val="00A2062B"/>
    <w:rsid w:val="00A237AA"/>
    <w:rsid w:val="00A24F36"/>
    <w:rsid w:val="00A26C1E"/>
    <w:rsid w:val="00A30E77"/>
    <w:rsid w:val="00A319D9"/>
    <w:rsid w:val="00A3206C"/>
    <w:rsid w:val="00A342B9"/>
    <w:rsid w:val="00A344D6"/>
    <w:rsid w:val="00A34894"/>
    <w:rsid w:val="00A40C53"/>
    <w:rsid w:val="00A4107A"/>
    <w:rsid w:val="00A46028"/>
    <w:rsid w:val="00A47C44"/>
    <w:rsid w:val="00A577A7"/>
    <w:rsid w:val="00A6067A"/>
    <w:rsid w:val="00A61409"/>
    <w:rsid w:val="00A62171"/>
    <w:rsid w:val="00A62573"/>
    <w:rsid w:val="00A630D9"/>
    <w:rsid w:val="00A64B39"/>
    <w:rsid w:val="00A67950"/>
    <w:rsid w:val="00A70B45"/>
    <w:rsid w:val="00A72EA2"/>
    <w:rsid w:val="00A77C52"/>
    <w:rsid w:val="00A81B41"/>
    <w:rsid w:val="00A82E2D"/>
    <w:rsid w:val="00A834A7"/>
    <w:rsid w:val="00A8648B"/>
    <w:rsid w:val="00A8774A"/>
    <w:rsid w:val="00A90E90"/>
    <w:rsid w:val="00A910C0"/>
    <w:rsid w:val="00A93F1C"/>
    <w:rsid w:val="00A9484B"/>
    <w:rsid w:val="00A97095"/>
    <w:rsid w:val="00AA1968"/>
    <w:rsid w:val="00AA5049"/>
    <w:rsid w:val="00AA7F29"/>
    <w:rsid w:val="00AB3C2E"/>
    <w:rsid w:val="00AB50A8"/>
    <w:rsid w:val="00AB5FBB"/>
    <w:rsid w:val="00AB6020"/>
    <w:rsid w:val="00AB6883"/>
    <w:rsid w:val="00AC0427"/>
    <w:rsid w:val="00AC2D39"/>
    <w:rsid w:val="00AC2F19"/>
    <w:rsid w:val="00AC3640"/>
    <w:rsid w:val="00AC3975"/>
    <w:rsid w:val="00AC55ED"/>
    <w:rsid w:val="00AC6207"/>
    <w:rsid w:val="00AD11CB"/>
    <w:rsid w:val="00AD3F6D"/>
    <w:rsid w:val="00AD490A"/>
    <w:rsid w:val="00AD6A24"/>
    <w:rsid w:val="00AE254E"/>
    <w:rsid w:val="00AE3971"/>
    <w:rsid w:val="00AE487B"/>
    <w:rsid w:val="00AE5464"/>
    <w:rsid w:val="00AE5A12"/>
    <w:rsid w:val="00AE626C"/>
    <w:rsid w:val="00AE705F"/>
    <w:rsid w:val="00AF40B9"/>
    <w:rsid w:val="00AF6FA7"/>
    <w:rsid w:val="00AF7F4D"/>
    <w:rsid w:val="00B01365"/>
    <w:rsid w:val="00B01BDD"/>
    <w:rsid w:val="00B022A8"/>
    <w:rsid w:val="00B02BE4"/>
    <w:rsid w:val="00B02FA6"/>
    <w:rsid w:val="00B039AE"/>
    <w:rsid w:val="00B04FEE"/>
    <w:rsid w:val="00B05E83"/>
    <w:rsid w:val="00B10AC3"/>
    <w:rsid w:val="00B10BB2"/>
    <w:rsid w:val="00B15A60"/>
    <w:rsid w:val="00B15CAF"/>
    <w:rsid w:val="00B167AA"/>
    <w:rsid w:val="00B176F3"/>
    <w:rsid w:val="00B223F5"/>
    <w:rsid w:val="00B27322"/>
    <w:rsid w:val="00B306AA"/>
    <w:rsid w:val="00B30D8A"/>
    <w:rsid w:val="00B33308"/>
    <w:rsid w:val="00B35AD2"/>
    <w:rsid w:val="00B35C6D"/>
    <w:rsid w:val="00B36775"/>
    <w:rsid w:val="00B4059E"/>
    <w:rsid w:val="00B41DC3"/>
    <w:rsid w:val="00B447E7"/>
    <w:rsid w:val="00B519CE"/>
    <w:rsid w:val="00B52CF5"/>
    <w:rsid w:val="00B5421D"/>
    <w:rsid w:val="00B55A32"/>
    <w:rsid w:val="00B57538"/>
    <w:rsid w:val="00B60752"/>
    <w:rsid w:val="00B613B8"/>
    <w:rsid w:val="00B639C3"/>
    <w:rsid w:val="00B6582A"/>
    <w:rsid w:val="00B67866"/>
    <w:rsid w:val="00B70118"/>
    <w:rsid w:val="00B70981"/>
    <w:rsid w:val="00B70EB5"/>
    <w:rsid w:val="00B73614"/>
    <w:rsid w:val="00B73872"/>
    <w:rsid w:val="00B74E04"/>
    <w:rsid w:val="00B7547E"/>
    <w:rsid w:val="00B77EE9"/>
    <w:rsid w:val="00B80BFB"/>
    <w:rsid w:val="00B83CD1"/>
    <w:rsid w:val="00B85DD8"/>
    <w:rsid w:val="00B91963"/>
    <w:rsid w:val="00B949BF"/>
    <w:rsid w:val="00B96FC2"/>
    <w:rsid w:val="00BA1F4E"/>
    <w:rsid w:val="00BA34E3"/>
    <w:rsid w:val="00BA446A"/>
    <w:rsid w:val="00BA5E69"/>
    <w:rsid w:val="00BB115D"/>
    <w:rsid w:val="00BB2005"/>
    <w:rsid w:val="00BB2EBE"/>
    <w:rsid w:val="00BB5AF9"/>
    <w:rsid w:val="00BB647E"/>
    <w:rsid w:val="00BC06C9"/>
    <w:rsid w:val="00BC1B6A"/>
    <w:rsid w:val="00BC3BBF"/>
    <w:rsid w:val="00BC6AB3"/>
    <w:rsid w:val="00BD3A1C"/>
    <w:rsid w:val="00BD712D"/>
    <w:rsid w:val="00BD7B20"/>
    <w:rsid w:val="00BE0689"/>
    <w:rsid w:val="00BE150E"/>
    <w:rsid w:val="00BE20E0"/>
    <w:rsid w:val="00BE218B"/>
    <w:rsid w:val="00BE24A8"/>
    <w:rsid w:val="00BE4A2C"/>
    <w:rsid w:val="00BE5376"/>
    <w:rsid w:val="00BE555B"/>
    <w:rsid w:val="00BE6A82"/>
    <w:rsid w:val="00BF5CE1"/>
    <w:rsid w:val="00BF70CA"/>
    <w:rsid w:val="00BF788B"/>
    <w:rsid w:val="00C01597"/>
    <w:rsid w:val="00C02377"/>
    <w:rsid w:val="00C036F0"/>
    <w:rsid w:val="00C036F8"/>
    <w:rsid w:val="00C04C17"/>
    <w:rsid w:val="00C100D0"/>
    <w:rsid w:val="00C13B49"/>
    <w:rsid w:val="00C13EF6"/>
    <w:rsid w:val="00C1551E"/>
    <w:rsid w:val="00C20516"/>
    <w:rsid w:val="00C208F9"/>
    <w:rsid w:val="00C31545"/>
    <w:rsid w:val="00C31D18"/>
    <w:rsid w:val="00C320C7"/>
    <w:rsid w:val="00C325CA"/>
    <w:rsid w:val="00C32FC5"/>
    <w:rsid w:val="00C35DB0"/>
    <w:rsid w:val="00C362FB"/>
    <w:rsid w:val="00C3662D"/>
    <w:rsid w:val="00C367E5"/>
    <w:rsid w:val="00C418FE"/>
    <w:rsid w:val="00C41B7B"/>
    <w:rsid w:val="00C4335D"/>
    <w:rsid w:val="00C44401"/>
    <w:rsid w:val="00C4758B"/>
    <w:rsid w:val="00C50BDB"/>
    <w:rsid w:val="00C514AA"/>
    <w:rsid w:val="00C514DA"/>
    <w:rsid w:val="00C517FA"/>
    <w:rsid w:val="00C51A56"/>
    <w:rsid w:val="00C5229D"/>
    <w:rsid w:val="00C570A9"/>
    <w:rsid w:val="00C6075D"/>
    <w:rsid w:val="00C610FB"/>
    <w:rsid w:val="00C62DFD"/>
    <w:rsid w:val="00C6345C"/>
    <w:rsid w:val="00C64FE4"/>
    <w:rsid w:val="00C7132A"/>
    <w:rsid w:val="00C722DB"/>
    <w:rsid w:val="00C72F0A"/>
    <w:rsid w:val="00C7348C"/>
    <w:rsid w:val="00C76253"/>
    <w:rsid w:val="00C7734E"/>
    <w:rsid w:val="00C81BE0"/>
    <w:rsid w:val="00C83159"/>
    <w:rsid w:val="00C845BC"/>
    <w:rsid w:val="00C84AE4"/>
    <w:rsid w:val="00C86419"/>
    <w:rsid w:val="00C87A70"/>
    <w:rsid w:val="00C9118E"/>
    <w:rsid w:val="00C91AD7"/>
    <w:rsid w:val="00C933E4"/>
    <w:rsid w:val="00C95E82"/>
    <w:rsid w:val="00CA159E"/>
    <w:rsid w:val="00CA635E"/>
    <w:rsid w:val="00CB0EC4"/>
    <w:rsid w:val="00CB3637"/>
    <w:rsid w:val="00CB3DC1"/>
    <w:rsid w:val="00CB7549"/>
    <w:rsid w:val="00CC348B"/>
    <w:rsid w:val="00CC4E13"/>
    <w:rsid w:val="00CC606D"/>
    <w:rsid w:val="00CC78C6"/>
    <w:rsid w:val="00CD1B77"/>
    <w:rsid w:val="00CD21F4"/>
    <w:rsid w:val="00CD2F97"/>
    <w:rsid w:val="00CD5288"/>
    <w:rsid w:val="00CD56D7"/>
    <w:rsid w:val="00CD636B"/>
    <w:rsid w:val="00CD6C7F"/>
    <w:rsid w:val="00CD708D"/>
    <w:rsid w:val="00CE0A31"/>
    <w:rsid w:val="00CE28D7"/>
    <w:rsid w:val="00CE381D"/>
    <w:rsid w:val="00CE5B29"/>
    <w:rsid w:val="00CE6517"/>
    <w:rsid w:val="00CF5BBD"/>
    <w:rsid w:val="00D00DD8"/>
    <w:rsid w:val="00D0143C"/>
    <w:rsid w:val="00D0188B"/>
    <w:rsid w:val="00D02502"/>
    <w:rsid w:val="00D02877"/>
    <w:rsid w:val="00D03E2C"/>
    <w:rsid w:val="00D04AE1"/>
    <w:rsid w:val="00D0510F"/>
    <w:rsid w:val="00D07C04"/>
    <w:rsid w:val="00D10CB7"/>
    <w:rsid w:val="00D12908"/>
    <w:rsid w:val="00D12DD0"/>
    <w:rsid w:val="00D14309"/>
    <w:rsid w:val="00D1462F"/>
    <w:rsid w:val="00D167BD"/>
    <w:rsid w:val="00D24A38"/>
    <w:rsid w:val="00D254DA"/>
    <w:rsid w:val="00D26F10"/>
    <w:rsid w:val="00D31B86"/>
    <w:rsid w:val="00D31E70"/>
    <w:rsid w:val="00D33072"/>
    <w:rsid w:val="00D35ECC"/>
    <w:rsid w:val="00D4125A"/>
    <w:rsid w:val="00D417BE"/>
    <w:rsid w:val="00D42379"/>
    <w:rsid w:val="00D425F6"/>
    <w:rsid w:val="00D42A08"/>
    <w:rsid w:val="00D47A57"/>
    <w:rsid w:val="00D505ED"/>
    <w:rsid w:val="00D53295"/>
    <w:rsid w:val="00D57654"/>
    <w:rsid w:val="00D611FE"/>
    <w:rsid w:val="00D63386"/>
    <w:rsid w:val="00D63B04"/>
    <w:rsid w:val="00D63D69"/>
    <w:rsid w:val="00D741BF"/>
    <w:rsid w:val="00D745AA"/>
    <w:rsid w:val="00D74E2C"/>
    <w:rsid w:val="00D7617A"/>
    <w:rsid w:val="00D81384"/>
    <w:rsid w:val="00D828A9"/>
    <w:rsid w:val="00D90128"/>
    <w:rsid w:val="00D953C2"/>
    <w:rsid w:val="00D959E7"/>
    <w:rsid w:val="00DA0A25"/>
    <w:rsid w:val="00DA0B1F"/>
    <w:rsid w:val="00DA0CC8"/>
    <w:rsid w:val="00DA1007"/>
    <w:rsid w:val="00DA696D"/>
    <w:rsid w:val="00DB025A"/>
    <w:rsid w:val="00DB1D77"/>
    <w:rsid w:val="00DB5F38"/>
    <w:rsid w:val="00DB7FF1"/>
    <w:rsid w:val="00DC0412"/>
    <w:rsid w:val="00DC2995"/>
    <w:rsid w:val="00DC3118"/>
    <w:rsid w:val="00DC54C4"/>
    <w:rsid w:val="00DC5717"/>
    <w:rsid w:val="00DC57B9"/>
    <w:rsid w:val="00DD1349"/>
    <w:rsid w:val="00DD60CB"/>
    <w:rsid w:val="00DE7038"/>
    <w:rsid w:val="00DF0F99"/>
    <w:rsid w:val="00DF31B6"/>
    <w:rsid w:val="00DF5202"/>
    <w:rsid w:val="00DF6210"/>
    <w:rsid w:val="00DF7D30"/>
    <w:rsid w:val="00E0158A"/>
    <w:rsid w:val="00E03CF5"/>
    <w:rsid w:val="00E05690"/>
    <w:rsid w:val="00E10F1D"/>
    <w:rsid w:val="00E1116A"/>
    <w:rsid w:val="00E11A7E"/>
    <w:rsid w:val="00E125F9"/>
    <w:rsid w:val="00E16D5E"/>
    <w:rsid w:val="00E20FDA"/>
    <w:rsid w:val="00E2149A"/>
    <w:rsid w:val="00E22D21"/>
    <w:rsid w:val="00E306B9"/>
    <w:rsid w:val="00E343AA"/>
    <w:rsid w:val="00E36355"/>
    <w:rsid w:val="00E3658F"/>
    <w:rsid w:val="00E37A6A"/>
    <w:rsid w:val="00E37C7E"/>
    <w:rsid w:val="00E37E61"/>
    <w:rsid w:val="00E40A35"/>
    <w:rsid w:val="00E471FA"/>
    <w:rsid w:val="00E47636"/>
    <w:rsid w:val="00E50713"/>
    <w:rsid w:val="00E52C10"/>
    <w:rsid w:val="00E547D1"/>
    <w:rsid w:val="00E569CE"/>
    <w:rsid w:val="00E56BE4"/>
    <w:rsid w:val="00E60979"/>
    <w:rsid w:val="00E61077"/>
    <w:rsid w:val="00E635EB"/>
    <w:rsid w:val="00E639C6"/>
    <w:rsid w:val="00E660E6"/>
    <w:rsid w:val="00E662D5"/>
    <w:rsid w:val="00E66B28"/>
    <w:rsid w:val="00E75129"/>
    <w:rsid w:val="00E8005C"/>
    <w:rsid w:val="00E81FF5"/>
    <w:rsid w:val="00E836F6"/>
    <w:rsid w:val="00E90D70"/>
    <w:rsid w:val="00E93001"/>
    <w:rsid w:val="00E935B7"/>
    <w:rsid w:val="00E95352"/>
    <w:rsid w:val="00EA178C"/>
    <w:rsid w:val="00EA5947"/>
    <w:rsid w:val="00EA6543"/>
    <w:rsid w:val="00EA794D"/>
    <w:rsid w:val="00EA7EBE"/>
    <w:rsid w:val="00EB19E5"/>
    <w:rsid w:val="00EB2CD5"/>
    <w:rsid w:val="00EB47D3"/>
    <w:rsid w:val="00EB5F5A"/>
    <w:rsid w:val="00EC1F6E"/>
    <w:rsid w:val="00EC338D"/>
    <w:rsid w:val="00EC4E5E"/>
    <w:rsid w:val="00EC714A"/>
    <w:rsid w:val="00EC7E90"/>
    <w:rsid w:val="00ED08C8"/>
    <w:rsid w:val="00ED0FA8"/>
    <w:rsid w:val="00ED1D0E"/>
    <w:rsid w:val="00ED3273"/>
    <w:rsid w:val="00EE0F2F"/>
    <w:rsid w:val="00EE1440"/>
    <w:rsid w:val="00EE1741"/>
    <w:rsid w:val="00EE2ABF"/>
    <w:rsid w:val="00EE35AA"/>
    <w:rsid w:val="00EE3AFC"/>
    <w:rsid w:val="00EE3ED5"/>
    <w:rsid w:val="00EE76F4"/>
    <w:rsid w:val="00EF1778"/>
    <w:rsid w:val="00EF27F1"/>
    <w:rsid w:val="00EF2A40"/>
    <w:rsid w:val="00EF5038"/>
    <w:rsid w:val="00EF56D3"/>
    <w:rsid w:val="00EF5CFD"/>
    <w:rsid w:val="00EF6667"/>
    <w:rsid w:val="00F02294"/>
    <w:rsid w:val="00F04670"/>
    <w:rsid w:val="00F05856"/>
    <w:rsid w:val="00F11295"/>
    <w:rsid w:val="00F13E9F"/>
    <w:rsid w:val="00F146B5"/>
    <w:rsid w:val="00F15C55"/>
    <w:rsid w:val="00F16021"/>
    <w:rsid w:val="00F166EA"/>
    <w:rsid w:val="00F16914"/>
    <w:rsid w:val="00F2164C"/>
    <w:rsid w:val="00F23822"/>
    <w:rsid w:val="00F2717F"/>
    <w:rsid w:val="00F31A8C"/>
    <w:rsid w:val="00F33AD6"/>
    <w:rsid w:val="00F3476F"/>
    <w:rsid w:val="00F367BD"/>
    <w:rsid w:val="00F36D79"/>
    <w:rsid w:val="00F42A63"/>
    <w:rsid w:val="00F47BF0"/>
    <w:rsid w:val="00F50178"/>
    <w:rsid w:val="00F50FF7"/>
    <w:rsid w:val="00F511CD"/>
    <w:rsid w:val="00F53103"/>
    <w:rsid w:val="00F54149"/>
    <w:rsid w:val="00F551E8"/>
    <w:rsid w:val="00F56EDA"/>
    <w:rsid w:val="00F60AD0"/>
    <w:rsid w:val="00F61C5B"/>
    <w:rsid w:val="00F62661"/>
    <w:rsid w:val="00F63249"/>
    <w:rsid w:val="00F641DF"/>
    <w:rsid w:val="00F6481C"/>
    <w:rsid w:val="00F64940"/>
    <w:rsid w:val="00F66D05"/>
    <w:rsid w:val="00F66DFD"/>
    <w:rsid w:val="00F7162E"/>
    <w:rsid w:val="00F7307B"/>
    <w:rsid w:val="00F749BE"/>
    <w:rsid w:val="00F801F1"/>
    <w:rsid w:val="00F80696"/>
    <w:rsid w:val="00F8120C"/>
    <w:rsid w:val="00F84877"/>
    <w:rsid w:val="00F84A3D"/>
    <w:rsid w:val="00F857F6"/>
    <w:rsid w:val="00F861F5"/>
    <w:rsid w:val="00F872B6"/>
    <w:rsid w:val="00F91E81"/>
    <w:rsid w:val="00F9268C"/>
    <w:rsid w:val="00FA09C2"/>
    <w:rsid w:val="00FA0FC8"/>
    <w:rsid w:val="00FA4761"/>
    <w:rsid w:val="00FA493F"/>
    <w:rsid w:val="00FA4DD7"/>
    <w:rsid w:val="00FA6E68"/>
    <w:rsid w:val="00FB7148"/>
    <w:rsid w:val="00FC0FBE"/>
    <w:rsid w:val="00FC7055"/>
    <w:rsid w:val="00FD18E0"/>
    <w:rsid w:val="00FD281D"/>
    <w:rsid w:val="00FD399D"/>
    <w:rsid w:val="00FD5D76"/>
    <w:rsid w:val="00FE11BE"/>
    <w:rsid w:val="00FE3D65"/>
    <w:rsid w:val="00FF2F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2CBC53-88C6-4BD2-B701-78CEEF648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A1C"/>
    <w:pPr>
      <w:spacing w:after="0" w:line="240" w:lineRule="auto"/>
    </w:pPr>
    <w:rPr>
      <w:rFonts w:ascii="Times New Roman" w:eastAsia="Times New Roman" w:hAnsi="Times New Roman" w:cs="Times New Roman"/>
      <w:sz w:val="24"/>
      <w:szCs w:val="24"/>
      <w:lang w:eastAsia="fr-BE"/>
    </w:rPr>
  </w:style>
  <w:style w:type="paragraph" w:styleId="Titre1">
    <w:name w:val="heading 1"/>
    <w:basedOn w:val="Normal"/>
    <w:next w:val="Normal"/>
    <w:link w:val="Titre1Car"/>
    <w:uiPriority w:val="9"/>
    <w:qFormat/>
    <w:rsid w:val="00AF6F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C607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BD3A1C"/>
    <w:pPr>
      <w:spacing w:before="100" w:beforeAutospacing="1" w:after="100" w:afterAutospacing="1"/>
      <w:outlineLvl w:val="2"/>
    </w:pPr>
    <w:rPr>
      <w:b/>
      <w:bCs/>
      <w:sz w:val="27"/>
      <w:szCs w:val="27"/>
    </w:rPr>
  </w:style>
  <w:style w:type="paragraph" w:styleId="Titre4">
    <w:name w:val="heading 4"/>
    <w:basedOn w:val="Normal"/>
    <w:next w:val="Normal"/>
    <w:link w:val="Titre4Car"/>
    <w:uiPriority w:val="9"/>
    <w:semiHidden/>
    <w:unhideWhenUsed/>
    <w:qFormat/>
    <w:rsid w:val="00C6075D"/>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62573"/>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64B39"/>
    <w:pPr>
      <w:spacing w:before="100" w:beforeAutospacing="1" w:after="100" w:afterAutospacing="1"/>
    </w:pPr>
    <w:rPr>
      <w:lang w:eastAsia="en-US"/>
    </w:rPr>
  </w:style>
  <w:style w:type="character" w:styleId="Accentuation">
    <w:name w:val="Emphasis"/>
    <w:basedOn w:val="Policepardfaut"/>
    <w:uiPriority w:val="20"/>
    <w:qFormat/>
    <w:rsid w:val="00A64B39"/>
    <w:rPr>
      <w:i/>
      <w:iCs/>
    </w:rPr>
  </w:style>
  <w:style w:type="character" w:styleId="lev">
    <w:name w:val="Strong"/>
    <w:basedOn w:val="Policepardfaut"/>
    <w:uiPriority w:val="22"/>
    <w:qFormat/>
    <w:rsid w:val="00CB3DC1"/>
    <w:rPr>
      <w:b/>
      <w:bCs/>
    </w:rPr>
  </w:style>
  <w:style w:type="character" w:styleId="Lienhypertexte">
    <w:name w:val="Hyperlink"/>
    <w:basedOn w:val="Policepardfaut"/>
    <w:uiPriority w:val="99"/>
    <w:unhideWhenUsed/>
    <w:rsid w:val="00CB3DC1"/>
    <w:rPr>
      <w:color w:val="0000FF"/>
      <w:u w:val="single"/>
    </w:rPr>
  </w:style>
  <w:style w:type="character" w:customStyle="1" w:styleId="mw-headline">
    <w:name w:val="mw-headline"/>
    <w:basedOn w:val="Policepardfaut"/>
    <w:rsid w:val="00CB3DC1"/>
  </w:style>
  <w:style w:type="character" w:customStyle="1" w:styleId="mw-editsection1">
    <w:name w:val="mw-editsection1"/>
    <w:basedOn w:val="Policepardfaut"/>
    <w:rsid w:val="00CB3DC1"/>
  </w:style>
  <w:style w:type="character" w:customStyle="1" w:styleId="mw-editsection-bracket">
    <w:name w:val="mw-editsection-bracket"/>
    <w:basedOn w:val="Policepardfaut"/>
    <w:rsid w:val="00CB3DC1"/>
  </w:style>
  <w:style w:type="character" w:customStyle="1" w:styleId="mw-editsection-divider1">
    <w:name w:val="mw-editsection-divider1"/>
    <w:basedOn w:val="Policepardfaut"/>
    <w:rsid w:val="00CB3DC1"/>
    <w:rPr>
      <w:color w:val="555555"/>
    </w:rPr>
  </w:style>
  <w:style w:type="paragraph" w:styleId="Notedebasdepage">
    <w:name w:val="footnote text"/>
    <w:basedOn w:val="Normal"/>
    <w:link w:val="NotedebasdepageCar"/>
    <w:uiPriority w:val="99"/>
    <w:semiHidden/>
    <w:unhideWhenUsed/>
    <w:rsid w:val="001660CA"/>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1660CA"/>
    <w:rPr>
      <w:sz w:val="20"/>
      <w:szCs w:val="20"/>
    </w:rPr>
  </w:style>
  <w:style w:type="character" w:styleId="Appelnotedebasdep">
    <w:name w:val="footnote reference"/>
    <w:basedOn w:val="Policepardfaut"/>
    <w:uiPriority w:val="99"/>
    <w:semiHidden/>
    <w:unhideWhenUsed/>
    <w:rsid w:val="001660CA"/>
    <w:rPr>
      <w:vertAlign w:val="superscript"/>
    </w:rPr>
  </w:style>
  <w:style w:type="paragraph" w:styleId="En-tte">
    <w:name w:val="header"/>
    <w:basedOn w:val="Normal"/>
    <w:link w:val="En-tteCar"/>
    <w:uiPriority w:val="99"/>
    <w:unhideWhenUsed/>
    <w:rsid w:val="00EF5038"/>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EF5038"/>
  </w:style>
  <w:style w:type="paragraph" w:styleId="Pieddepage">
    <w:name w:val="footer"/>
    <w:basedOn w:val="Normal"/>
    <w:link w:val="PieddepageCar"/>
    <w:uiPriority w:val="99"/>
    <w:unhideWhenUsed/>
    <w:rsid w:val="00EF5038"/>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EF5038"/>
  </w:style>
  <w:style w:type="paragraph" w:styleId="Textedebulles">
    <w:name w:val="Balloon Text"/>
    <w:basedOn w:val="Normal"/>
    <w:link w:val="TextedebullesCar"/>
    <w:uiPriority w:val="99"/>
    <w:semiHidden/>
    <w:unhideWhenUsed/>
    <w:rsid w:val="006C07EB"/>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07EB"/>
    <w:rPr>
      <w:rFonts w:ascii="Segoe UI" w:hAnsi="Segoe UI" w:cs="Segoe UI"/>
      <w:sz w:val="18"/>
      <w:szCs w:val="18"/>
    </w:rPr>
  </w:style>
  <w:style w:type="character" w:customStyle="1" w:styleId="lang-ru">
    <w:name w:val="lang-ru"/>
    <w:basedOn w:val="Policepardfaut"/>
    <w:rsid w:val="00363F94"/>
  </w:style>
  <w:style w:type="character" w:customStyle="1" w:styleId="posthilit">
    <w:name w:val="posthilit"/>
    <w:basedOn w:val="Policepardfaut"/>
    <w:rsid w:val="0086034C"/>
  </w:style>
  <w:style w:type="paragraph" w:styleId="Paragraphedeliste">
    <w:name w:val="List Paragraph"/>
    <w:basedOn w:val="Normal"/>
    <w:uiPriority w:val="34"/>
    <w:qFormat/>
    <w:rsid w:val="009473A4"/>
    <w:pPr>
      <w:spacing w:after="160" w:line="259" w:lineRule="auto"/>
      <w:ind w:left="720"/>
      <w:contextualSpacing/>
    </w:pPr>
    <w:rPr>
      <w:rFonts w:asciiTheme="minorHAnsi" w:eastAsiaTheme="minorHAnsi" w:hAnsiTheme="minorHAnsi" w:cstheme="minorBidi"/>
      <w:sz w:val="22"/>
      <w:szCs w:val="22"/>
      <w:lang w:eastAsia="en-US"/>
    </w:rPr>
  </w:style>
  <w:style w:type="paragraph" w:styleId="Sansinterligne">
    <w:name w:val="No Spacing"/>
    <w:uiPriority w:val="1"/>
    <w:qFormat/>
    <w:rsid w:val="001F651D"/>
    <w:pPr>
      <w:spacing w:after="0" w:line="240" w:lineRule="auto"/>
    </w:pPr>
  </w:style>
  <w:style w:type="character" w:customStyle="1" w:styleId="indicateur-langue1">
    <w:name w:val="indicateur-langue1"/>
    <w:basedOn w:val="Policepardfaut"/>
    <w:rsid w:val="00142187"/>
    <w:rPr>
      <w:rFonts w:ascii="Courier New" w:hAnsi="Courier New" w:cs="Courier New" w:hint="default"/>
      <w:b/>
      <w:bCs/>
      <w:i w:val="0"/>
      <w:iCs w:val="0"/>
      <w:sz w:val="24"/>
      <w:szCs w:val="24"/>
    </w:rPr>
  </w:style>
  <w:style w:type="character" w:customStyle="1" w:styleId="apple-converted-space">
    <w:name w:val="apple-converted-space"/>
    <w:basedOn w:val="Policepardfaut"/>
    <w:rsid w:val="00B01BDD"/>
  </w:style>
  <w:style w:type="character" w:customStyle="1" w:styleId="romain">
    <w:name w:val="romain"/>
    <w:basedOn w:val="Policepardfaut"/>
    <w:rsid w:val="00B01BDD"/>
  </w:style>
  <w:style w:type="table" w:styleId="Grilledutableau">
    <w:name w:val="Table Grid"/>
    <w:basedOn w:val="TableauNormal"/>
    <w:uiPriority w:val="39"/>
    <w:rsid w:val="004D3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crochet1">
    <w:name w:val="cite_crochet1"/>
    <w:basedOn w:val="Policepardfaut"/>
    <w:rsid w:val="00F551E8"/>
    <w:rPr>
      <w:vanish/>
      <w:webHidden w:val="0"/>
      <w:specVanish w:val="0"/>
    </w:rPr>
  </w:style>
  <w:style w:type="paragraph" w:customStyle="1" w:styleId="legend1">
    <w:name w:val="legend1"/>
    <w:basedOn w:val="Normal"/>
    <w:rsid w:val="00BC6AB3"/>
    <w:pPr>
      <w:spacing w:before="75" w:after="120"/>
      <w:jc w:val="center"/>
    </w:pPr>
    <w:rPr>
      <w:sz w:val="22"/>
      <w:szCs w:val="22"/>
    </w:rPr>
  </w:style>
  <w:style w:type="paragraph" w:customStyle="1" w:styleId="rtecenter">
    <w:name w:val="rtecenter"/>
    <w:basedOn w:val="Normal"/>
    <w:rsid w:val="00D167BD"/>
    <w:pPr>
      <w:spacing w:after="192"/>
      <w:jc w:val="center"/>
    </w:pPr>
    <w:rPr>
      <w:sz w:val="22"/>
      <w:szCs w:val="22"/>
    </w:rPr>
  </w:style>
  <w:style w:type="paragraph" w:customStyle="1" w:styleId="rtejustify">
    <w:name w:val="rtejustify"/>
    <w:basedOn w:val="Normal"/>
    <w:rsid w:val="00D167BD"/>
    <w:pPr>
      <w:spacing w:after="192"/>
      <w:jc w:val="both"/>
    </w:pPr>
    <w:rPr>
      <w:sz w:val="22"/>
      <w:szCs w:val="22"/>
    </w:rPr>
  </w:style>
  <w:style w:type="character" w:customStyle="1" w:styleId="Titre3Car">
    <w:name w:val="Titre 3 Car"/>
    <w:basedOn w:val="Policepardfaut"/>
    <w:link w:val="Titre3"/>
    <w:uiPriority w:val="9"/>
    <w:rsid w:val="00BD3A1C"/>
    <w:rPr>
      <w:rFonts w:ascii="Times New Roman" w:eastAsia="Times New Roman" w:hAnsi="Times New Roman" w:cs="Times New Roman"/>
      <w:b/>
      <w:bCs/>
      <w:sz w:val="27"/>
      <w:szCs w:val="27"/>
      <w:lang w:eastAsia="fr-BE"/>
    </w:rPr>
  </w:style>
  <w:style w:type="character" w:customStyle="1" w:styleId="Titre2Car">
    <w:name w:val="Titre 2 Car"/>
    <w:basedOn w:val="Policepardfaut"/>
    <w:link w:val="Titre2"/>
    <w:uiPriority w:val="9"/>
    <w:semiHidden/>
    <w:rsid w:val="00C6075D"/>
    <w:rPr>
      <w:rFonts w:asciiTheme="majorHAnsi" w:eastAsiaTheme="majorEastAsia" w:hAnsiTheme="majorHAnsi" w:cstheme="majorBidi"/>
      <w:color w:val="2E74B5" w:themeColor="accent1" w:themeShade="BF"/>
      <w:sz w:val="26"/>
      <w:szCs w:val="26"/>
      <w:lang w:eastAsia="fr-BE"/>
    </w:rPr>
  </w:style>
  <w:style w:type="character" w:customStyle="1" w:styleId="Titre4Car">
    <w:name w:val="Titre 4 Car"/>
    <w:basedOn w:val="Policepardfaut"/>
    <w:link w:val="Titre4"/>
    <w:uiPriority w:val="9"/>
    <w:semiHidden/>
    <w:rsid w:val="00C6075D"/>
    <w:rPr>
      <w:rFonts w:asciiTheme="majorHAnsi" w:eastAsiaTheme="majorEastAsia" w:hAnsiTheme="majorHAnsi" w:cstheme="majorBidi"/>
      <w:i/>
      <w:iCs/>
      <w:color w:val="2E74B5" w:themeColor="accent1" w:themeShade="BF"/>
      <w:sz w:val="24"/>
      <w:szCs w:val="24"/>
      <w:lang w:eastAsia="fr-BE"/>
    </w:rPr>
  </w:style>
  <w:style w:type="character" w:customStyle="1" w:styleId="u-button-simplelabel1">
    <w:name w:val="u-button-simple__label1"/>
    <w:basedOn w:val="Policepardfaut"/>
    <w:rsid w:val="00C6075D"/>
  </w:style>
  <w:style w:type="character" w:customStyle="1" w:styleId="c-recipe-stepsitem-title-step1">
    <w:name w:val="c-recipe-steps__item-title-step1"/>
    <w:basedOn w:val="Policepardfaut"/>
    <w:rsid w:val="00C6075D"/>
    <w:rPr>
      <w:rFonts w:ascii="Raleway" w:hAnsi="Raleway" w:hint="default"/>
      <w:b w:val="0"/>
      <w:bCs w:val="0"/>
      <w:caps/>
      <w:color w:val="96CE66"/>
    </w:rPr>
  </w:style>
  <w:style w:type="character" w:customStyle="1" w:styleId="Titre1Car">
    <w:name w:val="Titre 1 Car"/>
    <w:basedOn w:val="Policepardfaut"/>
    <w:link w:val="Titre1"/>
    <w:uiPriority w:val="9"/>
    <w:rsid w:val="00AF6FA7"/>
    <w:rPr>
      <w:rFonts w:asciiTheme="majorHAnsi" w:eastAsiaTheme="majorEastAsia" w:hAnsiTheme="majorHAnsi" w:cstheme="majorBidi"/>
      <w:color w:val="2E74B5" w:themeColor="accent1" w:themeShade="BF"/>
      <w:sz w:val="32"/>
      <w:szCs w:val="32"/>
      <w:lang w:eastAsia="fr-BE"/>
    </w:rPr>
  </w:style>
  <w:style w:type="character" w:customStyle="1" w:styleId="Date1">
    <w:name w:val="Date1"/>
    <w:basedOn w:val="Policepardfaut"/>
    <w:rsid w:val="00AF6FA7"/>
  </w:style>
  <w:style w:type="paragraph" w:customStyle="1" w:styleId="ng-scope">
    <w:name w:val="ng-scope"/>
    <w:basedOn w:val="Normal"/>
    <w:rsid w:val="00AF6FA7"/>
    <w:pPr>
      <w:spacing w:before="100" w:beforeAutospacing="1" w:after="100" w:afterAutospacing="1"/>
    </w:pPr>
  </w:style>
  <w:style w:type="paragraph" w:styleId="Listepuces">
    <w:name w:val="List Bullet"/>
    <w:basedOn w:val="Normal"/>
    <w:uiPriority w:val="99"/>
    <w:unhideWhenUsed/>
    <w:rsid w:val="00461B3D"/>
    <w:pPr>
      <w:numPr>
        <w:numId w:val="4"/>
      </w:numPr>
      <w:contextualSpacing/>
    </w:pPr>
  </w:style>
  <w:style w:type="paragraph" w:customStyle="1" w:styleId="Standard">
    <w:name w:val="Standard"/>
    <w:rsid w:val="00B2732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Absatz-Standardschriftart">
    <w:name w:val="Absatz-Standardschriftart"/>
    <w:rsid w:val="00B27322"/>
  </w:style>
  <w:style w:type="character" w:customStyle="1" w:styleId="line">
    <w:name w:val="line"/>
    <w:basedOn w:val="Policepardfaut"/>
    <w:rsid w:val="00840B50"/>
  </w:style>
  <w:style w:type="character" w:customStyle="1" w:styleId="watch-title">
    <w:name w:val="watch-title"/>
    <w:basedOn w:val="Policepardfaut"/>
    <w:rsid w:val="00080661"/>
    <w:rPr>
      <w:sz w:val="24"/>
      <w:szCs w:val="24"/>
      <w:bdr w:val="none" w:sz="0" w:space="0" w:color="auto" w:frame="1"/>
      <w:shd w:val="clear" w:color="auto" w:fill="auto"/>
    </w:rPr>
  </w:style>
  <w:style w:type="character" w:customStyle="1" w:styleId="mw-mmv-title">
    <w:name w:val="mw-mmv-title"/>
    <w:basedOn w:val="Policepardfaut"/>
    <w:rsid w:val="006A076A"/>
  </w:style>
  <w:style w:type="character" w:customStyle="1" w:styleId="ipa">
    <w:name w:val="ipa"/>
    <w:basedOn w:val="Policepardfaut"/>
    <w:rsid w:val="00825B5E"/>
  </w:style>
  <w:style w:type="character" w:customStyle="1" w:styleId="usernamespan">
    <w:name w:val="username_span"/>
    <w:basedOn w:val="Policepardfaut"/>
    <w:rsid w:val="004E08E6"/>
  </w:style>
  <w:style w:type="character" w:customStyle="1" w:styleId="Titre5Car">
    <w:name w:val="Titre 5 Car"/>
    <w:basedOn w:val="Policepardfaut"/>
    <w:link w:val="Titre5"/>
    <w:uiPriority w:val="9"/>
    <w:semiHidden/>
    <w:rsid w:val="00A62573"/>
    <w:rPr>
      <w:rFonts w:asciiTheme="majorHAnsi" w:eastAsiaTheme="majorEastAsia" w:hAnsiTheme="majorHAnsi" w:cstheme="majorBidi"/>
      <w:color w:val="2E74B5" w:themeColor="accent1" w:themeShade="BF"/>
      <w:sz w:val="24"/>
      <w:szCs w:val="24"/>
      <w:lang w:eastAsia="fr-BE"/>
    </w:rPr>
  </w:style>
  <w:style w:type="character" w:customStyle="1" w:styleId="hps">
    <w:name w:val="hps"/>
    <w:basedOn w:val="Policepardfaut"/>
    <w:rsid w:val="00A62573"/>
  </w:style>
  <w:style w:type="character" w:customStyle="1" w:styleId="citation">
    <w:name w:val="citation"/>
    <w:basedOn w:val="Policepardfaut"/>
    <w:rsid w:val="005303E6"/>
  </w:style>
  <w:style w:type="character" w:styleId="Lienhypertextesuivivisit">
    <w:name w:val="FollowedHyperlink"/>
    <w:basedOn w:val="Policepardfaut"/>
    <w:uiPriority w:val="99"/>
    <w:semiHidden/>
    <w:unhideWhenUsed/>
    <w:rsid w:val="00903B14"/>
    <w:rPr>
      <w:color w:val="954F72" w:themeColor="followedHyperlink"/>
      <w:u w:val="single"/>
    </w:rPr>
  </w:style>
  <w:style w:type="character" w:customStyle="1" w:styleId="mw-editsection">
    <w:name w:val="mw-editsection"/>
    <w:basedOn w:val="Policepardfaut"/>
    <w:rsid w:val="00903B14"/>
  </w:style>
  <w:style w:type="character" w:customStyle="1" w:styleId="mw-editsection-divider">
    <w:name w:val="mw-editsection-divider"/>
    <w:basedOn w:val="Policepardfaut"/>
    <w:rsid w:val="00903B14"/>
  </w:style>
  <w:style w:type="character" w:customStyle="1" w:styleId="onzepx">
    <w:name w:val="onzepx"/>
    <w:basedOn w:val="Policepardfaut"/>
    <w:rsid w:val="00D254DA"/>
  </w:style>
  <w:style w:type="character" w:customStyle="1" w:styleId="toctoggle">
    <w:name w:val="toctoggle"/>
    <w:basedOn w:val="Policepardfaut"/>
    <w:rsid w:val="00764B3B"/>
  </w:style>
  <w:style w:type="character" w:customStyle="1" w:styleId="tocnumber">
    <w:name w:val="tocnumber"/>
    <w:basedOn w:val="Policepardfaut"/>
    <w:rsid w:val="00764B3B"/>
  </w:style>
  <w:style w:type="character" w:customStyle="1" w:styleId="toctext">
    <w:name w:val="toctext"/>
    <w:basedOn w:val="Policepardfaut"/>
    <w:rsid w:val="00764B3B"/>
  </w:style>
  <w:style w:type="character" w:customStyle="1" w:styleId="postdetails">
    <w:name w:val="postdetails"/>
    <w:basedOn w:val="Policepardfaut"/>
    <w:rsid w:val="00ED3273"/>
  </w:style>
  <w:style w:type="character" w:customStyle="1" w:styleId="nowrap">
    <w:name w:val="nowrap"/>
    <w:basedOn w:val="Policepardfaut"/>
    <w:rsid w:val="00943630"/>
  </w:style>
  <w:style w:type="paragraph" w:customStyle="1" w:styleId="Textbody">
    <w:name w:val="Text body"/>
    <w:basedOn w:val="Normal"/>
    <w:rsid w:val="00954AD3"/>
    <w:pPr>
      <w:widowControl w:val="0"/>
      <w:suppressAutoHyphens/>
      <w:autoSpaceDN w:val="0"/>
      <w:spacing w:after="120"/>
    </w:pPr>
    <w:rPr>
      <w:rFonts w:eastAsia="SimSun" w:cs="Lucida Sans"/>
      <w:kern w:val="3"/>
      <w:lang w:val="fr-FR" w:eastAsia="zh-CN" w:bidi="hi-IN"/>
    </w:rPr>
  </w:style>
  <w:style w:type="character" w:customStyle="1" w:styleId="nowrap1">
    <w:name w:val="nowrap1"/>
    <w:basedOn w:val="Policepardfaut"/>
    <w:rsid w:val="00E660E6"/>
  </w:style>
  <w:style w:type="paragraph" w:customStyle="1" w:styleId="metas">
    <w:name w:val="metas"/>
    <w:basedOn w:val="Normal"/>
    <w:rsid w:val="00E635EB"/>
    <w:pPr>
      <w:spacing w:before="100" w:beforeAutospacing="1" w:after="100" w:afterAutospacing="1"/>
    </w:pPr>
  </w:style>
  <w:style w:type="character" w:customStyle="1" w:styleId="italique1">
    <w:name w:val="italique1"/>
    <w:basedOn w:val="Policepardfaut"/>
    <w:rsid w:val="009E131F"/>
    <w:rPr>
      <w:rFonts w:ascii="times" w:hAnsi="times" w:hint="default"/>
      <w:i/>
      <w:iCs/>
      <w:sz w:val="28"/>
      <w:szCs w:val="28"/>
    </w:rPr>
  </w:style>
  <w:style w:type="character" w:customStyle="1" w:styleId="lang-ru-latn">
    <w:name w:val="lang-ru-latn"/>
    <w:basedOn w:val="Policepardfaut"/>
    <w:rsid w:val="00CD21F4"/>
  </w:style>
  <w:style w:type="paragraph" w:customStyle="1" w:styleId="content-img-text">
    <w:name w:val="content-img-text"/>
    <w:basedOn w:val="Normal"/>
    <w:rsid w:val="002B6A8C"/>
    <w:pPr>
      <w:spacing w:before="100" w:beforeAutospacing="1" w:after="100" w:afterAutospacing="1"/>
    </w:pPr>
  </w:style>
  <w:style w:type="character" w:customStyle="1" w:styleId="posted-on">
    <w:name w:val="posted-on"/>
    <w:basedOn w:val="Policepardfaut"/>
    <w:rsid w:val="0004485D"/>
  </w:style>
  <w:style w:type="character" w:customStyle="1" w:styleId="byline1">
    <w:name w:val="byline1"/>
    <w:basedOn w:val="Policepardfaut"/>
    <w:rsid w:val="0004485D"/>
  </w:style>
  <w:style w:type="character" w:customStyle="1" w:styleId="byline-prefix">
    <w:name w:val="byline-prefix"/>
    <w:basedOn w:val="Policepardfaut"/>
    <w:rsid w:val="0004485D"/>
  </w:style>
  <w:style w:type="character" w:customStyle="1" w:styleId="author">
    <w:name w:val="author"/>
    <w:basedOn w:val="Policepardfaut"/>
    <w:rsid w:val="0004485D"/>
  </w:style>
  <w:style w:type="paragraph" w:customStyle="1" w:styleId="font8">
    <w:name w:val="font_8"/>
    <w:basedOn w:val="Normal"/>
    <w:rsid w:val="00910392"/>
    <w:pPr>
      <w:spacing w:before="100" w:beforeAutospacing="1" w:after="100" w:afterAutospacing="1"/>
    </w:pPr>
  </w:style>
  <w:style w:type="character" w:styleId="Marquedecommentaire">
    <w:name w:val="annotation reference"/>
    <w:basedOn w:val="Policepardfaut"/>
    <w:uiPriority w:val="99"/>
    <w:semiHidden/>
    <w:unhideWhenUsed/>
    <w:rsid w:val="007F4E10"/>
    <w:rPr>
      <w:sz w:val="16"/>
      <w:szCs w:val="16"/>
    </w:rPr>
  </w:style>
  <w:style w:type="paragraph" w:styleId="Commentaire">
    <w:name w:val="annotation text"/>
    <w:basedOn w:val="Normal"/>
    <w:link w:val="CommentaireCar"/>
    <w:uiPriority w:val="99"/>
    <w:semiHidden/>
    <w:unhideWhenUsed/>
    <w:rsid w:val="007F4E10"/>
    <w:rPr>
      <w:sz w:val="20"/>
      <w:szCs w:val="20"/>
    </w:rPr>
  </w:style>
  <w:style w:type="character" w:customStyle="1" w:styleId="CommentaireCar">
    <w:name w:val="Commentaire Car"/>
    <w:basedOn w:val="Policepardfaut"/>
    <w:link w:val="Commentaire"/>
    <w:uiPriority w:val="99"/>
    <w:semiHidden/>
    <w:rsid w:val="007F4E10"/>
    <w:rPr>
      <w:rFonts w:ascii="Times New Roman" w:eastAsia="Times New Roman" w:hAnsi="Times New Roman" w:cs="Times New Roman"/>
      <w:sz w:val="20"/>
      <w:szCs w:val="20"/>
      <w:lang w:eastAsia="fr-BE"/>
    </w:rPr>
  </w:style>
  <w:style w:type="paragraph" w:styleId="Objetducommentaire">
    <w:name w:val="annotation subject"/>
    <w:basedOn w:val="Commentaire"/>
    <w:next w:val="Commentaire"/>
    <w:link w:val="ObjetducommentaireCar"/>
    <w:uiPriority w:val="99"/>
    <w:semiHidden/>
    <w:unhideWhenUsed/>
    <w:rsid w:val="007F4E10"/>
    <w:rPr>
      <w:b/>
      <w:bCs/>
    </w:rPr>
  </w:style>
  <w:style w:type="character" w:customStyle="1" w:styleId="ObjetducommentaireCar">
    <w:name w:val="Objet du commentaire Car"/>
    <w:basedOn w:val="CommentaireCar"/>
    <w:link w:val="Objetducommentaire"/>
    <w:uiPriority w:val="99"/>
    <w:semiHidden/>
    <w:rsid w:val="007F4E10"/>
    <w:rPr>
      <w:rFonts w:ascii="Times New Roman" w:eastAsia="Times New Roman" w:hAnsi="Times New Roman" w:cs="Times New Roman"/>
      <w:b/>
      <w:bCs/>
      <w:sz w:val="20"/>
      <w:szCs w:val="20"/>
      <w:lang w:eastAsia="fr-BE"/>
    </w:rPr>
  </w:style>
  <w:style w:type="paragraph" w:styleId="Corpsdetexte">
    <w:name w:val="Body Text"/>
    <w:basedOn w:val="Normal"/>
    <w:link w:val="CorpsdetexteCar"/>
    <w:uiPriority w:val="99"/>
    <w:semiHidden/>
    <w:unhideWhenUsed/>
    <w:rsid w:val="00291285"/>
    <w:pPr>
      <w:spacing w:before="100" w:beforeAutospacing="1" w:after="100" w:afterAutospacing="1"/>
    </w:pPr>
  </w:style>
  <w:style w:type="character" w:customStyle="1" w:styleId="CorpsdetexteCar">
    <w:name w:val="Corps de texte Car"/>
    <w:basedOn w:val="Policepardfaut"/>
    <w:link w:val="Corpsdetexte"/>
    <w:uiPriority w:val="99"/>
    <w:semiHidden/>
    <w:rsid w:val="00291285"/>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624">
      <w:bodyDiv w:val="1"/>
      <w:marLeft w:val="0"/>
      <w:marRight w:val="0"/>
      <w:marTop w:val="0"/>
      <w:marBottom w:val="0"/>
      <w:divBdr>
        <w:top w:val="none" w:sz="0" w:space="0" w:color="auto"/>
        <w:left w:val="none" w:sz="0" w:space="0" w:color="auto"/>
        <w:bottom w:val="none" w:sz="0" w:space="0" w:color="auto"/>
        <w:right w:val="none" w:sz="0" w:space="0" w:color="auto"/>
      </w:divBdr>
      <w:divsChild>
        <w:div w:id="1288514383">
          <w:marLeft w:val="0"/>
          <w:marRight w:val="0"/>
          <w:marTop w:val="0"/>
          <w:marBottom w:val="0"/>
          <w:divBdr>
            <w:top w:val="none" w:sz="0" w:space="0" w:color="auto"/>
            <w:left w:val="none" w:sz="0" w:space="0" w:color="auto"/>
            <w:bottom w:val="none" w:sz="0" w:space="0" w:color="auto"/>
            <w:right w:val="none" w:sz="0" w:space="0" w:color="auto"/>
          </w:divBdr>
          <w:divsChild>
            <w:div w:id="1782266062">
              <w:marLeft w:val="0"/>
              <w:marRight w:val="0"/>
              <w:marTop w:val="0"/>
              <w:marBottom w:val="0"/>
              <w:divBdr>
                <w:top w:val="none" w:sz="0" w:space="0" w:color="auto"/>
                <w:left w:val="none" w:sz="0" w:space="0" w:color="auto"/>
                <w:bottom w:val="none" w:sz="0" w:space="0" w:color="auto"/>
                <w:right w:val="none" w:sz="0" w:space="0" w:color="auto"/>
              </w:divBdr>
              <w:divsChild>
                <w:div w:id="1445343515">
                  <w:marLeft w:val="0"/>
                  <w:marRight w:val="0"/>
                  <w:marTop w:val="0"/>
                  <w:marBottom w:val="0"/>
                  <w:divBdr>
                    <w:top w:val="none" w:sz="0" w:space="0" w:color="auto"/>
                    <w:left w:val="none" w:sz="0" w:space="0" w:color="auto"/>
                    <w:bottom w:val="none" w:sz="0" w:space="0" w:color="auto"/>
                    <w:right w:val="none" w:sz="0" w:space="0" w:color="auto"/>
                  </w:divBdr>
                  <w:divsChild>
                    <w:div w:id="20961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8972">
      <w:bodyDiv w:val="1"/>
      <w:marLeft w:val="0"/>
      <w:marRight w:val="0"/>
      <w:marTop w:val="0"/>
      <w:marBottom w:val="0"/>
      <w:divBdr>
        <w:top w:val="none" w:sz="0" w:space="0" w:color="auto"/>
        <w:left w:val="none" w:sz="0" w:space="0" w:color="auto"/>
        <w:bottom w:val="none" w:sz="0" w:space="0" w:color="auto"/>
        <w:right w:val="none" w:sz="0" w:space="0" w:color="auto"/>
      </w:divBdr>
      <w:divsChild>
        <w:div w:id="38748034">
          <w:marLeft w:val="0"/>
          <w:marRight w:val="0"/>
          <w:marTop w:val="0"/>
          <w:marBottom w:val="0"/>
          <w:divBdr>
            <w:top w:val="none" w:sz="0" w:space="0" w:color="auto"/>
            <w:left w:val="none" w:sz="0" w:space="0" w:color="auto"/>
            <w:bottom w:val="none" w:sz="0" w:space="0" w:color="auto"/>
            <w:right w:val="none" w:sz="0" w:space="0" w:color="auto"/>
          </w:divBdr>
          <w:divsChild>
            <w:div w:id="1818647268">
              <w:marLeft w:val="0"/>
              <w:marRight w:val="0"/>
              <w:marTop w:val="0"/>
              <w:marBottom w:val="0"/>
              <w:divBdr>
                <w:top w:val="none" w:sz="0" w:space="0" w:color="auto"/>
                <w:left w:val="none" w:sz="0" w:space="0" w:color="auto"/>
                <w:bottom w:val="none" w:sz="0" w:space="0" w:color="auto"/>
                <w:right w:val="none" w:sz="0" w:space="0" w:color="auto"/>
              </w:divBdr>
              <w:divsChild>
                <w:div w:id="1878274698">
                  <w:marLeft w:val="0"/>
                  <w:marRight w:val="0"/>
                  <w:marTop w:val="600"/>
                  <w:marBottom w:val="0"/>
                  <w:divBdr>
                    <w:top w:val="none" w:sz="0" w:space="0" w:color="auto"/>
                    <w:left w:val="none" w:sz="0" w:space="0" w:color="auto"/>
                    <w:bottom w:val="none" w:sz="0" w:space="0" w:color="auto"/>
                    <w:right w:val="none" w:sz="0" w:space="0" w:color="auto"/>
                  </w:divBdr>
                  <w:divsChild>
                    <w:div w:id="657880886">
                      <w:marLeft w:val="0"/>
                      <w:marRight w:val="0"/>
                      <w:marTop w:val="0"/>
                      <w:marBottom w:val="0"/>
                      <w:divBdr>
                        <w:top w:val="none" w:sz="0" w:space="0" w:color="auto"/>
                        <w:left w:val="none" w:sz="0" w:space="0" w:color="auto"/>
                        <w:bottom w:val="none" w:sz="0" w:space="0" w:color="auto"/>
                        <w:right w:val="none" w:sz="0" w:space="0" w:color="auto"/>
                      </w:divBdr>
                      <w:divsChild>
                        <w:div w:id="2003972557">
                          <w:marLeft w:val="0"/>
                          <w:marRight w:val="0"/>
                          <w:marTop w:val="0"/>
                          <w:marBottom w:val="0"/>
                          <w:divBdr>
                            <w:top w:val="none" w:sz="0" w:space="0" w:color="auto"/>
                            <w:left w:val="none" w:sz="0" w:space="0" w:color="auto"/>
                            <w:bottom w:val="none" w:sz="0" w:space="0" w:color="auto"/>
                            <w:right w:val="none" w:sz="0" w:space="0" w:color="auto"/>
                          </w:divBdr>
                          <w:divsChild>
                            <w:div w:id="19866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55285">
      <w:bodyDiv w:val="1"/>
      <w:marLeft w:val="0"/>
      <w:marRight w:val="0"/>
      <w:marTop w:val="0"/>
      <w:marBottom w:val="0"/>
      <w:divBdr>
        <w:top w:val="none" w:sz="0" w:space="0" w:color="auto"/>
        <w:left w:val="none" w:sz="0" w:space="0" w:color="auto"/>
        <w:bottom w:val="none" w:sz="0" w:space="0" w:color="auto"/>
        <w:right w:val="none" w:sz="0" w:space="0" w:color="auto"/>
      </w:divBdr>
      <w:divsChild>
        <w:div w:id="1786849723">
          <w:marLeft w:val="0"/>
          <w:marRight w:val="0"/>
          <w:marTop w:val="0"/>
          <w:marBottom w:val="0"/>
          <w:divBdr>
            <w:top w:val="none" w:sz="0" w:space="0" w:color="auto"/>
            <w:left w:val="none" w:sz="0" w:space="0" w:color="auto"/>
            <w:bottom w:val="none" w:sz="0" w:space="0" w:color="auto"/>
            <w:right w:val="none" w:sz="0" w:space="0" w:color="auto"/>
          </w:divBdr>
          <w:divsChild>
            <w:div w:id="778571840">
              <w:marLeft w:val="0"/>
              <w:marRight w:val="0"/>
              <w:marTop w:val="0"/>
              <w:marBottom w:val="0"/>
              <w:divBdr>
                <w:top w:val="none" w:sz="0" w:space="0" w:color="auto"/>
                <w:left w:val="none" w:sz="0" w:space="0" w:color="auto"/>
                <w:bottom w:val="none" w:sz="0" w:space="0" w:color="auto"/>
                <w:right w:val="none" w:sz="0" w:space="0" w:color="auto"/>
              </w:divBdr>
              <w:divsChild>
                <w:div w:id="13264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7556">
      <w:bodyDiv w:val="1"/>
      <w:marLeft w:val="0"/>
      <w:marRight w:val="0"/>
      <w:marTop w:val="0"/>
      <w:marBottom w:val="0"/>
      <w:divBdr>
        <w:top w:val="none" w:sz="0" w:space="0" w:color="auto"/>
        <w:left w:val="none" w:sz="0" w:space="0" w:color="auto"/>
        <w:bottom w:val="none" w:sz="0" w:space="0" w:color="auto"/>
        <w:right w:val="none" w:sz="0" w:space="0" w:color="auto"/>
      </w:divBdr>
      <w:divsChild>
        <w:div w:id="835388640">
          <w:marLeft w:val="0"/>
          <w:marRight w:val="0"/>
          <w:marTop w:val="0"/>
          <w:marBottom w:val="0"/>
          <w:divBdr>
            <w:top w:val="none" w:sz="0" w:space="0" w:color="auto"/>
            <w:left w:val="none" w:sz="0" w:space="0" w:color="auto"/>
            <w:bottom w:val="none" w:sz="0" w:space="0" w:color="auto"/>
            <w:right w:val="none" w:sz="0" w:space="0" w:color="auto"/>
          </w:divBdr>
          <w:divsChild>
            <w:div w:id="126052267">
              <w:marLeft w:val="0"/>
              <w:marRight w:val="0"/>
              <w:marTop w:val="0"/>
              <w:marBottom w:val="0"/>
              <w:divBdr>
                <w:top w:val="none" w:sz="0" w:space="0" w:color="auto"/>
                <w:left w:val="none" w:sz="0" w:space="0" w:color="auto"/>
                <w:bottom w:val="none" w:sz="0" w:space="0" w:color="auto"/>
                <w:right w:val="none" w:sz="0" w:space="0" w:color="auto"/>
              </w:divBdr>
              <w:divsChild>
                <w:div w:id="1158040214">
                  <w:marLeft w:val="0"/>
                  <w:marRight w:val="0"/>
                  <w:marTop w:val="0"/>
                  <w:marBottom w:val="0"/>
                  <w:divBdr>
                    <w:top w:val="none" w:sz="0" w:space="0" w:color="auto"/>
                    <w:left w:val="none" w:sz="0" w:space="0" w:color="auto"/>
                    <w:bottom w:val="none" w:sz="0" w:space="0" w:color="auto"/>
                    <w:right w:val="none" w:sz="0" w:space="0" w:color="auto"/>
                  </w:divBdr>
                  <w:divsChild>
                    <w:div w:id="1163929743">
                      <w:marLeft w:val="0"/>
                      <w:marRight w:val="0"/>
                      <w:marTop w:val="0"/>
                      <w:marBottom w:val="0"/>
                      <w:divBdr>
                        <w:top w:val="none" w:sz="0" w:space="0" w:color="auto"/>
                        <w:left w:val="none" w:sz="0" w:space="0" w:color="auto"/>
                        <w:bottom w:val="none" w:sz="0" w:space="0" w:color="auto"/>
                        <w:right w:val="none" w:sz="0" w:space="0" w:color="auto"/>
                      </w:divBdr>
                    </w:div>
                    <w:div w:id="1235117995">
                      <w:marLeft w:val="0"/>
                      <w:marRight w:val="0"/>
                      <w:marTop w:val="0"/>
                      <w:marBottom w:val="0"/>
                      <w:divBdr>
                        <w:top w:val="none" w:sz="0" w:space="0" w:color="auto"/>
                        <w:left w:val="none" w:sz="0" w:space="0" w:color="auto"/>
                        <w:bottom w:val="none" w:sz="0" w:space="0" w:color="auto"/>
                        <w:right w:val="none" w:sz="0" w:space="0" w:color="auto"/>
                      </w:divBdr>
                      <w:divsChild>
                        <w:div w:id="619844454">
                          <w:marLeft w:val="0"/>
                          <w:marRight w:val="0"/>
                          <w:marTop w:val="0"/>
                          <w:marBottom w:val="0"/>
                          <w:divBdr>
                            <w:top w:val="none" w:sz="0" w:space="0" w:color="auto"/>
                            <w:left w:val="none" w:sz="0" w:space="0" w:color="auto"/>
                            <w:bottom w:val="none" w:sz="0" w:space="0" w:color="auto"/>
                            <w:right w:val="none" w:sz="0" w:space="0" w:color="auto"/>
                          </w:divBdr>
                          <w:divsChild>
                            <w:div w:id="764232062">
                              <w:marLeft w:val="0"/>
                              <w:marRight w:val="0"/>
                              <w:marTop w:val="0"/>
                              <w:marBottom w:val="450"/>
                              <w:divBdr>
                                <w:top w:val="none" w:sz="0" w:space="0" w:color="auto"/>
                                <w:left w:val="none" w:sz="0" w:space="0" w:color="auto"/>
                                <w:bottom w:val="none" w:sz="0" w:space="0" w:color="auto"/>
                                <w:right w:val="none" w:sz="0" w:space="0" w:color="auto"/>
                              </w:divBdr>
                              <w:divsChild>
                                <w:div w:id="3762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3789">
                          <w:marLeft w:val="0"/>
                          <w:marRight w:val="0"/>
                          <w:marTop w:val="0"/>
                          <w:marBottom w:val="0"/>
                          <w:divBdr>
                            <w:top w:val="none" w:sz="0" w:space="0" w:color="auto"/>
                            <w:left w:val="none" w:sz="0" w:space="0" w:color="auto"/>
                            <w:bottom w:val="none" w:sz="0" w:space="0" w:color="auto"/>
                            <w:right w:val="none" w:sz="0" w:space="0" w:color="auto"/>
                          </w:divBdr>
                          <w:divsChild>
                            <w:div w:id="1851406285">
                              <w:marLeft w:val="0"/>
                              <w:marRight w:val="0"/>
                              <w:marTop w:val="0"/>
                              <w:marBottom w:val="375"/>
                              <w:divBdr>
                                <w:top w:val="none" w:sz="0" w:space="0" w:color="auto"/>
                                <w:left w:val="none" w:sz="0" w:space="0" w:color="auto"/>
                                <w:bottom w:val="none" w:sz="0" w:space="0" w:color="auto"/>
                                <w:right w:val="none" w:sz="0" w:space="0" w:color="auto"/>
                              </w:divBdr>
                              <w:divsChild>
                                <w:div w:id="1699159645">
                                  <w:marLeft w:val="0"/>
                                  <w:marRight w:val="0"/>
                                  <w:marTop w:val="0"/>
                                  <w:marBottom w:val="0"/>
                                  <w:divBdr>
                                    <w:top w:val="none" w:sz="0" w:space="0" w:color="auto"/>
                                    <w:left w:val="none" w:sz="0" w:space="0" w:color="auto"/>
                                    <w:bottom w:val="none" w:sz="0" w:space="0" w:color="auto"/>
                                    <w:right w:val="none" w:sz="0" w:space="0" w:color="auto"/>
                                  </w:divBdr>
                                  <w:divsChild>
                                    <w:div w:id="11763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7924">
                              <w:marLeft w:val="0"/>
                              <w:marRight w:val="0"/>
                              <w:marTop w:val="0"/>
                              <w:marBottom w:val="375"/>
                              <w:divBdr>
                                <w:top w:val="none" w:sz="0" w:space="0" w:color="auto"/>
                                <w:left w:val="none" w:sz="0" w:space="0" w:color="auto"/>
                                <w:bottom w:val="none" w:sz="0" w:space="0" w:color="auto"/>
                                <w:right w:val="none" w:sz="0" w:space="0" w:color="auto"/>
                              </w:divBdr>
                              <w:divsChild>
                                <w:div w:id="98914071">
                                  <w:marLeft w:val="0"/>
                                  <w:marRight w:val="0"/>
                                  <w:marTop w:val="0"/>
                                  <w:marBottom w:val="0"/>
                                  <w:divBdr>
                                    <w:top w:val="none" w:sz="0" w:space="0" w:color="auto"/>
                                    <w:left w:val="none" w:sz="0" w:space="0" w:color="auto"/>
                                    <w:bottom w:val="none" w:sz="0" w:space="0" w:color="auto"/>
                                    <w:right w:val="none" w:sz="0" w:space="0" w:color="auto"/>
                                  </w:divBdr>
                                  <w:divsChild>
                                    <w:div w:id="15289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6154">
                              <w:marLeft w:val="0"/>
                              <w:marRight w:val="0"/>
                              <w:marTop w:val="0"/>
                              <w:marBottom w:val="375"/>
                              <w:divBdr>
                                <w:top w:val="none" w:sz="0" w:space="0" w:color="auto"/>
                                <w:left w:val="none" w:sz="0" w:space="0" w:color="auto"/>
                                <w:bottom w:val="none" w:sz="0" w:space="0" w:color="auto"/>
                                <w:right w:val="none" w:sz="0" w:space="0" w:color="auto"/>
                              </w:divBdr>
                              <w:divsChild>
                                <w:div w:id="980967385">
                                  <w:marLeft w:val="0"/>
                                  <w:marRight w:val="0"/>
                                  <w:marTop w:val="0"/>
                                  <w:marBottom w:val="0"/>
                                  <w:divBdr>
                                    <w:top w:val="none" w:sz="0" w:space="0" w:color="auto"/>
                                    <w:left w:val="none" w:sz="0" w:space="0" w:color="auto"/>
                                    <w:bottom w:val="none" w:sz="0" w:space="0" w:color="auto"/>
                                    <w:right w:val="none" w:sz="0" w:space="0" w:color="auto"/>
                                  </w:divBdr>
                                  <w:divsChild>
                                    <w:div w:id="1023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0409">
                              <w:marLeft w:val="0"/>
                              <w:marRight w:val="0"/>
                              <w:marTop w:val="0"/>
                              <w:marBottom w:val="375"/>
                              <w:divBdr>
                                <w:top w:val="none" w:sz="0" w:space="0" w:color="auto"/>
                                <w:left w:val="none" w:sz="0" w:space="0" w:color="auto"/>
                                <w:bottom w:val="none" w:sz="0" w:space="0" w:color="auto"/>
                                <w:right w:val="none" w:sz="0" w:space="0" w:color="auto"/>
                              </w:divBdr>
                              <w:divsChild>
                                <w:div w:id="650016105">
                                  <w:marLeft w:val="0"/>
                                  <w:marRight w:val="0"/>
                                  <w:marTop w:val="0"/>
                                  <w:marBottom w:val="0"/>
                                  <w:divBdr>
                                    <w:top w:val="none" w:sz="0" w:space="0" w:color="auto"/>
                                    <w:left w:val="none" w:sz="0" w:space="0" w:color="auto"/>
                                    <w:bottom w:val="none" w:sz="0" w:space="0" w:color="auto"/>
                                    <w:right w:val="none" w:sz="0" w:space="0" w:color="auto"/>
                                  </w:divBdr>
                                  <w:divsChild>
                                    <w:div w:id="12627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4072">
                              <w:marLeft w:val="0"/>
                              <w:marRight w:val="0"/>
                              <w:marTop w:val="0"/>
                              <w:marBottom w:val="375"/>
                              <w:divBdr>
                                <w:top w:val="none" w:sz="0" w:space="0" w:color="auto"/>
                                <w:left w:val="none" w:sz="0" w:space="0" w:color="auto"/>
                                <w:bottom w:val="none" w:sz="0" w:space="0" w:color="auto"/>
                                <w:right w:val="none" w:sz="0" w:space="0" w:color="auto"/>
                              </w:divBdr>
                              <w:divsChild>
                                <w:div w:id="758596965">
                                  <w:marLeft w:val="0"/>
                                  <w:marRight w:val="0"/>
                                  <w:marTop w:val="0"/>
                                  <w:marBottom w:val="0"/>
                                  <w:divBdr>
                                    <w:top w:val="none" w:sz="0" w:space="0" w:color="auto"/>
                                    <w:left w:val="none" w:sz="0" w:space="0" w:color="auto"/>
                                    <w:bottom w:val="none" w:sz="0" w:space="0" w:color="auto"/>
                                    <w:right w:val="none" w:sz="0" w:space="0" w:color="auto"/>
                                  </w:divBdr>
                                  <w:divsChild>
                                    <w:div w:id="12081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29752">
      <w:bodyDiv w:val="1"/>
      <w:marLeft w:val="0"/>
      <w:marRight w:val="0"/>
      <w:marTop w:val="0"/>
      <w:marBottom w:val="0"/>
      <w:divBdr>
        <w:top w:val="none" w:sz="0" w:space="0" w:color="auto"/>
        <w:left w:val="none" w:sz="0" w:space="0" w:color="auto"/>
        <w:bottom w:val="none" w:sz="0" w:space="0" w:color="auto"/>
        <w:right w:val="none" w:sz="0" w:space="0" w:color="auto"/>
      </w:divBdr>
    </w:div>
    <w:div w:id="178593814">
      <w:bodyDiv w:val="1"/>
      <w:marLeft w:val="0"/>
      <w:marRight w:val="0"/>
      <w:marTop w:val="0"/>
      <w:marBottom w:val="0"/>
      <w:divBdr>
        <w:top w:val="none" w:sz="0" w:space="0" w:color="auto"/>
        <w:left w:val="none" w:sz="0" w:space="0" w:color="auto"/>
        <w:bottom w:val="none" w:sz="0" w:space="0" w:color="auto"/>
        <w:right w:val="none" w:sz="0" w:space="0" w:color="auto"/>
      </w:divBdr>
    </w:div>
    <w:div w:id="179122331">
      <w:bodyDiv w:val="1"/>
      <w:marLeft w:val="0"/>
      <w:marRight w:val="0"/>
      <w:marTop w:val="0"/>
      <w:marBottom w:val="0"/>
      <w:divBdr>
        <w:top w:val="none" w:sz="0" w:space="0" w:color="auto"/>
        <w:left w:val="none" w:sz="0" w:space="0" w:color="auto"/>
        <w:bottom w:val="none" w:sz="0" w:space="0" w:color="auto"/>
        <w:right w:val="none" w:sz="0" w:space="0" w:color="auto"/>
      </w:divBdr>
    </w:div>
    <w:div w:id="179786490">
      <w:bodyDiv w:val="1"/>
      <w:marLeft w:val="0"/>
      <w:marRight w:val="0"/>
      <w:marTop w:val="0"/>
      <w:marBottom w:val="0"/>
      <w:divBdr>
        <w:top w:val="none" w:sz="0" w:space="0" w:color="auto"/>
        <w:left w:val="none" w:sz="0" w:space="0" w:color="auto"/>
        <w:bottom w:val="none" w:sz="0" w:space="0" w:color="auto"/>
        <w:right w:val="none" w:sz="0" w:space="0" w:color="auto"/>
      </w:divBdr>
      <w:divsChild>
        <w:div w:id="186480588">
          <w:marLeft w:val="0"/>
          <w:marRight w:val="0"/>
          <w:marTop w:val="0"/>
          <w:marBottom w:val="0"/>
          <w:divBdr>
            <w:top w:val="none" w:sz="0" w:space="0" w:color="auto"/>
            <w:left w:val="none" w:sz="0" w:space="0" w:color="auto"/>
            <w:bottom w:val="none" w:sz="0" w:space="0" w:color="auto"/>
            <w:right w:val="none" w:sz="0" w:space="0" w:color="auto"/>
          </w:divBdr>
          <w:divsChild>
            <w:div w:id="1686663900">
              <w:marLeft w:val="0"/>
              <w:marRight w:val="0"/>
              <w:marTop w:val="0"/>
              <w:marBottom w:val="0"/>
              <w:divBdr>
                <w:top w:val="none" w:sz="0" w:space="0" w:color="auto"/>
                <w:left w:val="none" w:sz="0" w:space="0" w:color="auto"/>
                <w:bottom w:val="none" w:sz="0" w:space="0" w:color="auto"/>
                <w:right w:val="none" w:sz="0" w:space="0" w:color="auto"/>
              </w:divBdr>
              <w:divsChild>
                <w:div w:id="986279696">
                  <w:marLeft w:val="0"/>
                  <w:marRight w:val="0"/>
                  <w:marTop w:val="0"/>
                  <w:marBottom w:val="0"/>
                  <w:divBdr>
                    <w:top w:val="none" w:sz="0" w:space="0" w:color="auto"/>
                    <w:left w:val="none" w:sz="0" w:space="0" w:color="auto"/>
                    <w:bottom w:val="none" w:sz="0" w:space="0" w:color="auto"/>
                    <w:right w:val="none" w:sz="0" w:space="0" w:color="auto"/>
                  </w:divBdr>
                  <w:divsChild>
                    <w:div w:id="72096217">
                      <w:marLeft w:val="0"/>
                      <w:marRight w:val="0"/>
                      <w:marTop w:val="0"/>
                      <w:marBottom w:val="0"/>
                      <w:divBdr>
                        <w:top w:val="none" w:sz="0" w:space="0" w:color="auto"/>
                        <w:left w:val="none" w:sz="0" w:space="0" w:color="auto"/>
                        <w:bottom w:val="none" w:sz="0" w:space="0" w:color="auto"/>
                        <w:right w:val="none" w:sz="0" w:space="0" w:color="auto"/>
                      </w:divBdr>
                      <w:divsChild>
                        <w:div w:id="803234870">
                          <w:marLeft w:val="0"/>
                          <w:marRight w:val="0"/>
                          <w:marTop w:val="0"/>
                          <w:marBottom w:val="0"/>
                          <w:divBdr>
                            <w:top w:val="none" w:sz="0" w:space="0" w:color="auto"/>
                            <w:left w:val="none" w:sz="0" w:space="0" w:color="auto"/>
                            <w:bottom w:val="none" w:sz="0" w:space="0" w:color="auto"/>
                            <w:right w:val="none" w:sz="0" w:space="0" w:color="auto"/>
                          </w:divBdr>
                          <w:divsChild>
                            <w:div w:id="13718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50376">
      <w:bodyDiv w:val="1"/>
      <w:marLeft w:val="0"/>
      <w:marRight w:val="0"/>
      <w:marTop w:val="0"/>
      <w:marBottom w:val="0"/>
      <w:divBdr>
        <w:top w:val="none" w:sz="0" w:space="0" w:color="auto"/>
        <w:left w:val="none" w:sz="0" w:space="0" w:color="auto"/>
        <w:bottom w:val="none" w:sz="0" w:space="0" w:color="auto"/>
        <w:right w:val="none" w:sz="0" w:space="0" w:color="auto"/>
      </w:divBdr>
    </w:div>
    <w:div w:id="283922112">
      <w:bodyDiv w:val="1"/>
      <w:marLeft w:val="0"/>
      <w:marRight w:val="0"/>
      <w:marTop w:val="0"/>
      <w:marBottom w:val="0"/>
      <w:divBdr>
        <w:top w:val="none" w:sz="0" w:space="0" w:color="auto"/>
        <w:left w:val="none" w:sz="0" w:space="0" w:color="auto"/>
        <w:bottom w:val="none" w:sz="0" w:space="0" w:color="auto"/>
        <w:right w:val="none" w:sz="0" w:space="0" w:color="auto"/>
      </w:divBdr>
      <w:divsChild>
        <w:div w:id="1292201729">
          <w:marLeft w:val="0"/>
          <w:marRight w:val="0"/>
          <w:marTop w:val="0"/>
          <w:marBottom w:val="0"/>
          <w:divBdr>
            <w:top w:val="none" w:sz="0" w:space="0" w:color="auto"/>
            <w:left w:val="none" w:sz="0" w:space="0" w:color="auto"/>
            <w:bottom w:val="none" w:sz="0" w:space="0" w:color="auto"/>
            <w:right w:val="none" w:sz="0" w:space="0" w:color="auto"/>
          </w:divBdr>
          <w:divsChild>
            <w:div w:id="1556623298">
              <w:marLeft w:val="0"/>
              <w:marRight w:val="0"/>
              <w:marTop w:val="0"/>
              <w:marBottom w:val="0"/>
              <w:divBdr>
                <w:top w:val="none" w:sz="0" w:space="0" w:color="auto"/>
                <w:left w:val="none" w:sz="0" w:space="0" w:color="auto"/>
                <w:bottom w:val="none" w:sz="0" w:space="0" w:color="auto"/>
                <w:right w:val="none" w:sz="0" w:space="0" w:color="auto"/>
              </w:divBdr>
              <w:divsChild>
                <w:div w:id="1189877754">
                  <w:marLeft w:val="0"/>
                  <w:marRight w:val="0"/>
                  <w:marTop w:val="0"/>
                  <w:marBottom w:val="0"/>
                  <w:divBdr>
                    <w:top w:val="none" w:sz="0" w:space="0" w:color="auto"/>
                    <w:left w:val="none" w:sz="0" w:space="0" w:color="auto"/>
                    <w:bottom w:val="none" w:sz="0" w:space="0" w:color="auto"/>
                    <w:right w:val="none" w:sz="0" w:space="0" w:color="auto"/>
                  </w:divBdr>
                  <w:divsChild>
                    <w:div w:id="243347604">
                      <w:marLeft w:val="0"/>
                      <w:marRight w:val="0"/>
                      <w:marTop w:val="0"/>
                      <w:marBottom w:val="0"/>
                      <w:divBdr>
                        <w:top w:val="none" w:sz="0" w:space="0" w:color="auto"/>
                        <w:left w:val="none" w:sz="0" w:space="0" w:color="auto"/>
                        <w:bottom w:val="none" w:sz="0" w:space="0" w:color="auto"/>
                        <w:right w:val="none" w:sz="0" w:space="0" w:color="auto"/>
                      </w:divBdr>
                      <w:divsChild>
                        <w:div w:id="14149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014465">
      <w:bodyDiv w:val="1"/>
      <w:marLeft w:val="0"/>
      <w:marRight w:val="0"/>
      <w:marTop w:val="0"/>
      <w:marBottom w:val="0"/>
      <w:divBdr>
        <w:top w:val="none" w:sz="0" w:space="0" w:color="auto"/>
        <w:left w:val="none" w:sz="0" w:space="0" w:color="auto"/>
        <w:bottom w:val="none" w:sz="0" w:space="0" w:color="auto"/>
        <w:right w:val="none" w:sz="0" w:space="0" w:color="auto"/>
      </w:divBdr>
      <w:divsChild>
        <w:div w:id="1710765844">
          <w:marLeft w:val="0"/>
          <w:marRight w:val="0"/>
          <w:marTop w:val="0"/>
          <w:marBottom w:val="0"/>
          <w:divBdr>
            <w:top w:val="none" w:sz="0" w:space="0" w:color="auto"/>
            <w:left w:val="none" w:sz="0" w:space="0" w:color="auto"/>
            <w:bottom w:val="none" w:sz="0" w:space="0" w:color="auto"/>
            <w:right w:val="none" w:sz="0" w:space="0" w:color="auto"/>
          </w:divBdr>
          <w:divsChild>
            <w:div w:id="283780248">
              <w:marLeft w:val="0"/>
              <w:marRight w:val="0"/>
              <w:marTop w:val="0"/>
              <w:marBottom w:val="0"/>
              <w:divBdr>
                <w:top w:val="none" w:sz="0" w:space="0" w:color="auto"/>
                <w:left w:val="none" w:sz="0" w:space="0" w:color="auto"/>
                <w:bottom w:val="none" w:sz="0" w:space="0" w:color="auto"/>
                <w:right w:val="none" w:sz="0" w:space="0" w:color="auto"/>
              </w:divBdr>
              <w:divsChild>
                <w:div w:id="703020400">
                  <w:marLeft w:val="0"/>
                  <w:marRight w:val="0"/>
                  <w:marTop w:val="600"/>
                  <w:marBottom w:val="0"/>
                  <w:divBdr>
                    <w:top w:val="none" w:sz="0" w:space="0" w:color="auto"/>
                    <w:left w:val="none" w:sz="0" w:space="0" w:color="auto"/>
                    <w:bottom w:val="none" w:sz="0" w:space="0" w:color="auto"/>
                    <w:right w:val="none" w:sz="0" w:space="0" w:color="auto"/>
                  </w:divBdr>
                  <w:divsChild>
                    <w:div w:id="287510610">
                      <w:marLeft w:val="0"/>
                      <w:marRight w:val="0"/>
                      <w:marTop w:val="0"/>
                      <w:marBottom w:val="0"/>
                      <w:divBdr>
                        <w:top w:val="none" w:sz="0" w:space="0" w:color="auto"/>
                        <w:left w:val="none" w:sz="0" w:space="0" w:color="auto"/>
                        <w:bottom w:val="none" w:sz="0" w:space="0" w:color="auto"/>
                        <w:right w:val="none" w:sz="0" w:space="0" w:color="auto"/>
                      </w:divBdr>
                      <w:divsChild>
                        <w:div w:id="1414862269">
                          <w:marLeft w:val="0"/>
                          <w:marRight w:val="0"/>
                          <w:marTop w:val="0"/>
                          <w:marBottom w:val="0"/>
                          <w:divBdr>
                            <w:top w:val="none" w:sz="0" w:space="0" w:color="auto"/>
                            <w:left w:val="none" w:sz="0" w:space="0" w:color="auto"/>
                            <w:bottom w:val="none" w:sz="0" w:space="0" w:color="auto"/>
                            <w:right w:val="none" w:sz="0" w:space="0" w:color="auto"/>
                          </w:divBdr>
                          <w:divsChild>
                            <w:div w:id="172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047110">
      <w:bodyDiv w:val="1"/>
      <w:marLeft w:val="0"/>
      <w:marRight w:val="0"/>
      <w:marTop w:val="0"/>
      <w:marBottom w:val="0"/>
      <w:divBdr>
        <w:top w:val="none" w:sz="0" w:space="0" w:color="auto"/>
        <w:left w:val="none" w:sz="0" w:space="0" w:color="auto"/>
        <w:bottom w:val="none" w:sz="0" w:space="0" w:color="auto"/>
        <w:right w:val="none" w:sz="0" w:space="0" w:color="auto"/>
      </w:divBdr>
    </w:div>
    <w:div w:id="392000140">
      <w:bodyDiv w:val="1"/>
      <w:marLeft w:val="0"/>
      <w:marRight w:val="0"/>
      <w:marTop w:val="0"/>
      <w:marBottom w:val="0"/>
      <w:divBdr>
        <w:top w:val="none" w:sz="0" w:space="0" w:color="auto"/>
        <w:left w:val="none" w:sz="0" w:space="0" w:color="auto"/>
        <w:bottom w:val="none" w:sz="0" w:space="0" w:color="auto"/>
        <w:right w:val="none" w:sz="0" w:space="0" w:color="auto"/>
      </w:divBdr>
      <w:divsChild>
        <w:div w:id="631178491">
          <w:marLeft w:val="0"/>
          <w:marRight w:val="0"/>
          <w:marTop w:val="0"/>
          <w:marBottom w:val="0"/>
          <w:divBdr>
            <w:top w:val="none" w:sz="0" w:space="0" w:color="auto"/>
            <w:left w:val="none" w:sz="0" w:space="0" w:color="auto"/>
            <w:bottom w:val="none" w:sz="0" w:space="0" w:color="auto"/>
            <w:right w:val="none" w:sz="0" w:space="0" w:color="auto"/>
          </w:divBdr>
          <w:divsChild>
            <w:div w:id="1819761905">
              <w:marLeft w:val="0"/>
              <w:marRight w:val="0"/>
              <w:marTop w:val="0"/>
              <w:marBottom w:val="0"/>
              <w:divBdr>
                <w:top w:val="none" w:sz="0" w:space="0" w:color="auto"/>
                <w:left w:val="none" w:sz="0" w:space="0" w:color="auto"/>
                <w:bottom w:val="none" w:sz="0" w:space="0" w:color="auto"/>
                <w:right w:val="none" w:sz="0" w:space="0" w:color="auto"/>
              </w:divBdr>
              <w:divsChild>
                <w:div w:id="451485481">
                  <w:marLeft w:val="0"/>
                  <w:marRight w:val="0"/>
                  <w:marTop w:val="600"/>
                  <w:marBottom w:val="0"/>
                  <w:divBdr>
                    <w:top w:val="none" w:sz="0" w:space="0" w:color="auto"/>
                    <w:left w:val="none" w:sz="0" w:space="0" w:color="auto"/>
                    <w:bottom w:val="none" w:sz="0" w:space="0" w:color="auto"/>
                    <w:right w:val="none" w:sz="0" w:space="0" w:color="auto"/>
                  </w:divBdr>
                  <w:divsChild>
                    <w:div w:id="175581861">
                      <w:marLeft w:val="0"/>
                      <w:marRight w:val="0"/>
                      <w:marTop w:val="0"/>
                      <w:marBottom w:val="0"/>
                      <w:divBdr>
                        <w:top w:val="none" w:sz="0" w:space="0" w:color="auto"/>
                        <w:left w:val="none" w:sz="0" w:space="0" w:color="auto"/>
                        <w:bottom w:val="none" w:sz="0" w:space="0" w:color="auto"/>
                        <w:right w:val="none" w:sz="0" w:space="0" w:color="auto"/>
                      </w:divBdr>
                      <w:divsChild>
                        <w:div w:id="188691240">
                          <w:marLeft w:val="0"/>
                          <w:marRight w:val="0"/>
                          <w:marTop w:val="0"/>
                          <w:marBottom w:val="0"/>
                          <w:divBdr>
                            <w:top w:val="none" w:sz="0" w:space="0" w:color="auto"/>
                            <w:left w:val="none" w:sz="0" w:space="0" w:color="auto"/>
                            <w:bottom w:val="none" w:sz="0" w:space="0" w:color="auto"/>
                            <w:right w:val="none" w:sz="0" w:space="0" w:color="auto"/>
                          </w:divBdr>
                          <w:divsChild>
                            <w:div w:id="11206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159571">
      <w:bodyDiv w:val="1"/>
      <w:marLeft w:val="0"/>
      <w:marRight w:val="0"/>
      <w:marTop w:val="0"/>
      <w:marBottom w:val="0"/>
      <w:divBdr>
        <w:top w:val="none" w:sz="0" w:space="0" w:color="auto"/>
        <w:left w:val="none" w:sz="0" w:space="0" w:color="auto"/>
        <w:bottom w:val="none" w:sz="0" w:space="0" w:color="auto"/>
        <w:right w:val="none" w:sz="0" w:space="0" w:color="auto"/>
      </w:divBdr>
      <w:divsChild>
        <w:div w:id="753629466">
          <w:marLeft w:val="0"/>
          <w:marRight w:val="0"/>
          <w:marTop w:val="0"/>
          <w:marBottom w:val="0"/>
          <w:divBdr>
            <w:top w:val="single" w:sz="6" w:space="5" w:color="A2A9B1"/>
            <w:left w:val="single" w:sz="6" w:space="5" w:color="A2A9B1"/>
            <w:bottom w:val="single" w:sz="6" w:space="5" w:color="A2A9B1"/>
            <w:right w:val="single" w:sz="6" w:space="5" w:color="A2A9B1"/>
          </w:divBdr>
        </w:div>
        <w:div w:id="524634871">
          <w:marLeft w:val="336"/>
          <w:marRight w:val="0"/>
          <w:marTop w:val="120"/>
          <w:marBottom w:val="312"/>
          <w:divBdr>
            <w:top w:val="none" w:sz="0" w:space="0" w:color="auto"/>
            <w:left w:val="none" w:sz="0" w:space="0" w:color="auto"/>
            <w:bottom w:val="none" w:sz="0" w:space="0" w:color="auto"/>
            <w:right w:val="none" w:sz="0" w:space="0" w:color="auto"/>
          </w:divBdr>
          <w:divsChild>
            <w:div w:id="20575056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88254348">
          <w:marLeft w:val="336"/>
          <w:marRight w:val="0"/>
          <w:marTop w:val="120"/>
          <w:marBottom w:val="312"/>
          <w:divBdr>
            <w:top w:val="none" w:sz="0" w:space="0" w:color="auto"/>
            <w:left w:val="none" w:sz="0" w:space="0" w:color="auto"/>
            <w:bottom w:val="none" w:sz="0" w:space="0" w:color="auto"/>
            <w:right w:val="none" w:sz="0" w:space="0" w:color="auto"/>
          </w:divBdr>
          <w:divsChild>
            <w:div w:id="1875263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94208322">
      <w:bodyDiv w:val="1"/>
      <w:marLeft w:val="0"/>
      <w:marRight w:val="0"/>
      <w:marTop w:val="0"/>
      <w:marBottom w:val="0"/>
      <w:divBdr>
        <w:top w:val="none" w:sz="0" w:space="0" w:color="auto"/>
        <w:left w:val="none" w:sz="0" w:space="0" w:color="auto"/>
        <w:bottom w:val="none" w:sz="0" w:space="0" w:color="auto"/>
        <w:right w:val="none" w:sz="0" w:space="0" w:color="auto"/>
      </w:divBdr>
      <w:divsChild>
        <w:div w:id="480315578">
          <w:marLeft w:val="0"/>
          <w:marRight w:val="0"/>
          <w:marTop w:val="0"/>
          <w:marBottom w:val="0"/>
          <w:divBdr>
            <w:top w:val="none" w:sz="0" w:space="0" w:color="auto"/>
            <w:left w:val="none" w:sz="0" w:space="0" w:color="auto"/>
            <w:bottom w:val="none" w:sz="0" w:space="0" w:color="auto"/>
            <w:right w:val="none" w:sz="0" w:space="0" w:color="auto"/>
          </w:divBdr>
          <w:divsChild>
            <w:div w:id="1441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9676">
      <w:bodyDiv w:val="1"/>
      <w:marLeft w:val="0"/>
      <w:marRight w:val="0"/>
      <w:marTop w:val="0"/>
      <w:marBottom w:val="0"/>
      <w:divBdr>
        <w:top w:val="none" w:sz="0" w:space="0" w:color="auto"/>
        <w:left w:val="none" w:sz="0" w:space="0" w:color="auto"/>
        <w:bottom w:val="none" w:sz="0" w:space="0" w:color="auto"/>
        <w:right w:val="none" w:sz="0" w:space="0" w:color="auto"/>
      </w:divBdr>
      <w:divsChild>
        <w:div w:id="127823056">
          <w:marLeft w:val="0"/>
          <w:marRight w:val="0"/>
          <w:marTop w:val="0"/>
          <w:marBottom w:val="0"/>
          <w:divBdr>
            <w:top w:val="none" w:sz="0" w:space="0" w:color="auto"/>
            <w:left w:val="none" w:sz="0" w:space="0" w:color="auto"/>
            <w:bottom w:val="none" w:sz="0" w:space="0" w:color="auto"/>
            <w:right w:val="none" w:sz="0" w:space="0" w:color="auto"/>
          </w:divBdr>
          <w:divsChild>
            <w:div w:id="666709769">
              <w:marLeft w:val="0"/>
              <w:marRight w:val="0"/>
              <w:marTop w:val="0"/>
              <w:marBottom w:val="0"/>
              <w:divBdr>
                <w:top w:val="none" w:sz="0" w:space="0" w:color="auto"/>
                <w:left w:val="none" w:sz="0" w:space="0" w:color="auto"/>
                <w:bottom w:val="none" w:sz="0" w:space="0" w:color="auto"/>
                <w:right w:val="none" w:sz="0" w:space="0" w:color="auto"/>
              </w:divBdr>
              <w:divsChild>
                <w:div w:id="2072465027">
                  <w:marLeft w:val="0"/>
                  <w:marRight w:val="0"/>
                  <w:marTop w:val="0"/>
                  <w:marBottom w:val="0"/>
                  <w:divBdr>
                    <w:top w:val="none" w:sz="0" w:space="0" w:color="auto"/>
                    <w:left w:val="none" w:sz="0" w:space="0" w:color="auto"/>
                    <w:bottom w:val="none" w:sz="0" w:space="0" w:color="auto"/>
                    <w:right w:val="none" w:sz="0" w:space="0" w:color="auto"/>
                  </w:divBdr>
                  <w:divsChild>
                    <w:div w:id="908618819">
                      <w:marLeft w:val="0"/>
                      <w:marRight w:val="0"/>
                      <w:marTop w:val="0"/>
                      <w:marBottom w:val="0"/>
                      <w:divBdr>
                        <w:top w:val="none" w:sz="0" w:space="0" w:color="auto"/>
                        <w:left w:val="none" w:sz="0" w:space="0" w:color="auto"/>
                        <w:bottom w:val="none" w:sz="0" w:space="0" w:color="auto"/>
                        <w:right w:val="none" w:sz="0" w:space="0" w:color="auto"/>
                      </w:divBdr>
                      <w:divsChild>
                        <w:div w:id="1784499554">
                          <w:marLeft w:val="0"/>
                          <w:marRight w:val="0"/>
                          <w:marTop w:val="0"/>
                          <w:marBottom w:val="0"/>
                          <w:divBdr>
                            <w:top w:val="none" w:sz="0" w:space="0" w:color="auto"/>
                            <w:left w:val="none" w:sz="0" w:space="0" w:color="auto"/>
                            <w:bottom w:val="none" w:sz="0" w:space="0" w:color="auto"/>
                            <w:right w:val="none" w:sz="0" w:space="0" w:color="auto"/>
                          </w:divBdr>
                          <w:divsChild>
                            <w:div w:id="1097628607">
                              <w:marLeft w:val="0"/>
                              <w:marRight w:val="0"/>
                              <w:marTop w:val="0"/>
                              <w:marBottom w:val="0"/>
                              <w:divBdr>
                                <w:top w:val="none" w:sz="0" w:space="0" w:color="auto"/>
                                <w:left w:val="none" w:sz="0" w:space="0" w:color="auto"/>
                                <w:bottom w:val="none" w:sz="0" w:space="0" w:color="auto"/>
                                <w:right w:val="none" w:sz="0" w:space="0" w:color="auto"/>
                              </w:divBdr>
                              <w:divsChild>
                                <w:div w:id="580528353">
                                  <w:marLeft w:val="0"/>
                                  <w:marRight w:val="0"/>
                                  <w:marTop w:val="0"/>
                                  <w:marBottom w:val="0"/>
                                  <w:divBdr>
                                    <w:top w:val="none" w:sz="0" w:space="0" w:color="auto"/>
                                    <w:left w:val="none" w:sz="0" w:space="0" w:color="auto"/>
                                    <w:bottom w:val="none" w:sz="0" w:space="0" w:color="auto"/>
                                    <w:right w:val="none" w:sz="0" w:space="0" w:color="auto"/>
                                  </w:divBdr>
                                </w:div>
                                <w:div w:id="1315452333">
                                  <w:marLeft w:val="0"/>
                                  <w:marRight w:val="0"/>
                                  <w:marTop w:val="0"/>
                                  <w:marBottom w:val="0"/>
                                  <w:divBdr>
                                    <w:top w:val="none" w:sz="0" w:space="0" w:color="auto"/>
                                    <w:left w:val="none" w:sz="0" w:space="0" w:color="auto"/>
                                    <w:bottom w:val="none" w:sz="0" w:space="0" w:color="auto"/>
                                    <w:right w:val="none" w:sz="0" w:space="0" w:color="auto"/>
                                  </w:divBdr>
                                </w:div>
                                <w:div w:id="10044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155847">
      <w:bodyDiv w:val="1"/>
      <w:marLeft w:val="0"/>
      <w:marRight w:val="0"/>
      <w:marTop w:val="0"/>
      <w:marBottom w:val="0"/>
      <w:divBdr>
        <w:top w:val="none" w:sz="0" w:space="0" w:color="auto"/>
        <w:left w:val="none" w:sz="0" w:space="0" w:color="auto"/>
        <w:bottom w:val="none" w:sz="0" w:space="0" w:color="auto"/>
        <w:right w:val="none" w:sz="0" w:space="0" w:color="auto"/>
      </w:divBdr>
      <w:divsChild>
        <w:div w:id="574628780">
          <w:marLeft w:val="0"/>
          <w:marRight w:val="0"/>
          <w:marTop w:val="0"/>
          <w:marBottom w:val="0"/>
          <w:divBdr>
            <w:top w:val="none" w:sz="0" w:space="0" w:color="auto"/>
            <w:left w:val="none" w:sz="0" w:space="0" w:color="auto"/>
            <w:bottom w:val="none" w:sz="0" w:space="0" w:color="auto"/>
            <w:right w:val="none" w:sz="0" w:space="0" w:color="auto"/>
          </w:divBdr>
          <w:divsChild>
            <w:div w:id="505049037">
              <w:marLeft w:val="0"/>
              <w:marRight w:val="0"/>
              <w:marTop w:val="0"/>
              <w:marBottom w:val="0"/>
              <w:divBdr>
                <w:top w:val="none" w:sz="0" w:space="0" w:color="auto"/>
                <w:left w:val="none" w:sz="0" w:space="0" w:color="auto"/>
                <w:bottom w:val="none" w:sz="0" w:space="0" w:color="auto"/>
                <w:right w:val="none" w:sz="0" w:space="0" w:color="auto"/>
              </w:divBdr>
              <w:divsChild>
                <w:div w:id="1862208337">
                  <w:marLeft w:val="0"/>
                  <w:marRight w:val="0"/>
                  <w:marTop w:val="0"/>
                  <w:marBottom w:val="0"/>
                  <w:divBdr>
                    <w:top w:val="none" w:sz="0" w:space="0" w:color="auto"/>
                    <w:left w:val="none" w:sz="0" w:space="0" w:color="auto"/>
                    <w:bottom w:val="none" w:sz="0" w:space="0" w:color="auto"/>
                    <w:right w:val="none" w:sz="0" w:space="0" w:color="auto"/>
                  </w:divBdr>
                  <w:divsChild>
                    <w:div w:id="916404528">
                      <w:marLeft w:val="0"/>
                      <w:marRight w:val="0"/>
                      <w:marTop w:val="0"/>
                      <w:marBottom w:val="0"/>
                      <w:divBdr>
                        <w:top w:val="none" w:sz="0" w:space="0" w:color="auto"/>
                        <w:left w:val="none" w:sz="0" w:space="0" w:color="auto"/>
                        <w:bottom w:val="none" w:sz="0" w:space="0" w:color="auto"/>
                        <w:right w:val="none" w:sz="0" w:space="0" w:color="auto"/>
                      </w:divBdr>
                      <w:divsChild>
                        <w:div w:id="1959987319">
                          <w:marLeft w:val="0"/>
                          <w:marRight w:val="0"/>
                          <w:marTop w:val="0"/>
                          <w:marBottom w:val="0"/>
                          <w:divBdr>
                            <w:top w:val="none" w:sz="0" w:space="0" w:color="auto"/>
                            <w:left w:val="none" w:sz="0" w:space="0" w:color="auto"/>
                            <w:bottom w:val="none" w:sz="0" w:space="0" w:color="auto"/>
                            <w:right w:val="none" w:sz="0" w:space="0" w:color="auto"/>
                          </w:divBdr>
                          <w:divsChild>
                            <w:div w:id="1394936042">
                              <w:marLeft w:val="0"/>
                              <w:marRight w:val="0"/>
                              <w:marTop w:val="0"/>
                              <w:marBottom w:val="0"/>
                              <w:divBdr>
                                <w:top w:val="none" w:sz="0" w:space="0" w:color="auto"/>
                                <w:left w:val="none" w:sz="0" w:space="0" w:color="auto"/>
                                <w:bottom w:val="none" w:sz="0" w:space="0" w:color="auto"/>
                                <w:right w:val="none" w:sz="0" w:space="0" w:color="auto"/>
                              </w:divBdr>
                              <w:divsChild>
                                <w:div w:id="14618277">
                                  <w:marLeft w:val="0"/>
                                  <w:marRight w:val="0"/>
                                  <w:marTop w:val="0"/>
                                  <w:marBottom w:val="0"/>
                                  <w:divBdr>
                                    <w:top w:val="none" w:sz="0" w:space="0" w:color="auto"/>
                                    <w:left w:val="none" w:sz="0" w:space="0" w:color="auto"/>
                                    <w:bottom w:val="none" w:sz="0" w:space="0" w:color="auto"/>
                                    <w:right w:val="none" w:sz="0" w:space="0" w:color="auto"/>
                                  </w:divBdr>
                                  <w:divsChild>
                                    <w:div w:id="1581138291">
                                      <w:marLeft w:val="0"/>
                                      <w:marRight w:val="0"/>
                                      <w:marTop w:val="0"/>
                                      <w:marBottom w:val="0"/>
                                      <w:divBdr>
                                        <w:top w:val="none" w:sz="0" w:space="0" w:color="auto"/>
                                        <w:left w:val="none" w:sz="0" w:space="0" w:color="auto"/>
                                        <w:bottom w:val="none" w:sz="0" w:space="0" w:color="auto"/>
                                        <w:right w:val="none" w:sz="0" w:space="0" w:color="auto"/>
                                      </w:divBdr>
                                      <w:divsChild>
                                        <w:div w:id="1516185588">
                                          <w:marLeft w:val="0"/>
                                          <w:marRight w:val="0"/>
                                          <w:marTop w:val="0"/>
                                          <w:marBottom w:val="0"/>
                                          <w:divBdr>
                                            <w:top w:val="none" w:sz="0" w:space="0" w:color="auto"/>
                                            <w:left w:val="none" w:sz="0" w:space="0" w:color="auto"/>
                                            <w:bottom w:val="none" w:sz="0" w:space="0" w:color="auto"/>
                                            <w:right w:val="none" w:sz="0" w:space="0" w:color="auto"/>
                                          </w:divBdr>
                                          <w:divsChild>
                                            <w:div w:id="1184831048">
                                              <w:marLeft w:val="0"/>
                                              <w:marRight w:val="0"/>
                                              <w:marTop w:val="0"/>
                                              <w:marBottom w:val="0"/>
                                              <w:divBdr>
                                                <w:top w:val="none" w:sz="0" w:space="0" w:color="auto"/>
                                                <w:left w:val="none" w:sz="0" w:space="0" w:color="auto"/>
                                                <w:bottom w:val="none" w:sz="0" w:space="0" w:color="auto"/>
                                                <w:right w:val="none" w:sz="0" w:space="0" w:color="auto"/>
                                              </w:divBdr>
                                              <w:divsChild>
                                                <w:div w:id="2981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252902">
      <w:bodyDiv w:val="1"/>
      <w:marLeft w:val="0"/>
      <w:marRight w:val="0"/>
      <w:marTop w:val="0"/>
      <w:marBottom w:val="0"/>
      <w:divBdr>
        <w:top w:val="none" w:sz="0" w:space="0" w:color="auto"/>
        <w:left w:val="none" w:sz="0" w:space="0" w:color="auto"/>
        <w:bottom w:val="none" w:sz="0" w:space="0" w:color="auto"/>
        <w:right w:val="none" w:sz="0" w:space="0" w:color="auto"/>
      </w:divBdr>
    </w:div>
    <w:div w:id="586302326">
      <w:bodyDiv w:val="1"/>
      <w:marLeft w:val="0"/>
      <w:marRight w:val="0"/>
      <w:marTop w:val="0"/>
      <w:marBottom w:val="0"/>
      <w:divBdr>
        <w:top w:val="none" w:sz="0" w:space="0" w:color="auto"/>
        <w:left w:val="none" w:sz="0" w:space="0" w:color="auto"/>
        <w:bottom w:val="none" w:sz="0" w:space="0" w:color="auto"/>
        <w:right w:val="none" w:sz="0" w:space="0" w:color="auto"/>
      </w:divBdr>
      <w:divsChild>
        <w:div w:id="70740940">
          <w:marLeft w:val="0"/>
          <w:marRight w:val="0"/>
          <w:marTop w:val="0"/>
          <w:marBottom w:val="0"/>
          <w:divBdr>
            <w:top w:val="none" w:sz="0" w:space="0" w:color="auto"/>
            <w:left w:val="none" w:sz="0" w:space="0" w:color="auto"/>
            <w:bottom w:val="none" w:sz="0" w:space="0" w:color="auto"/>
            <w:right w:val="none" w:sz="0" w:space="0" w:color="auto"/>
          </w:divBdr>
          <w:divsChild>
            <w:div w:id="175387204">
              <w:marLeft w:val="0"/>
              <w:marRight w:val="0"/>
              <w:marTop w:val="0"/>
              <w:marBottom w:val="0"/>
              <w:divBdr>
                <w:top w:val="none" w:sz="0" w:space="0" w:color="auto"/>
                <w:left w:val="none" w:sz="0" w:space="0" w:color="auto"/>
                <w:bottom w:val="none" w:sz="0" w:space="0" w:color="auto"/>
                <w:right w:val="none" w:sz="0" w:space="0" w:color="auto"/>
              </w:divBdr>
              <w:divsChild>
                <w:div w:id="11192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28063">
      <w:bodyDiv w:val="1"/>
      <w:marLeft w:val="0"/>
      <w:marRight w:val="0"/>
      <w:marTop w:val="0"/>
      <w:marBottom w:val="0"/>
      <w:divBdr>
        <w:top w:val="none" w:sz="0" w:space="0" w:color="auto"/>
        <w:left w:val="none" w:sz="0" w:space="0" w:color="auto"/>
        <w:bottom w:val="none" w:sz="0" w:space="0" w:color="auto"/>
        <w:right w:val="none" w:sz="0" w:space="0" w:color="auto"/>
      </w:divBdr>
      <w:divsChild>
        <w:div w:id="640623399">
          <w:marLeft w:val="336"/>
          <w:marRight w:val="0"/>
          <w:marTop w:val="120"/>
          <w:marBottom w:val="312"/>
          <w:divBdr>
            <w:top w:val="none" w:sz="0" w:space="0" w:color="auto"/>
            <w:left w:val="none" w:sz="0" w:space="0" w:color="auto"/>
            <w:bottom w:val="none" w:sz="0" w:space="0" w:color="auto"/>
            <w:right w:val="none" w:sz="0" w:space="0" w:color="auto"/>
          </w:divBdr>
          <w:divsChild>
            <w:div w:id="11028414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33557851">
      <w:bodyDiv w:val="1"/>
      <w:marLeft w:val="0"/>
      <w:marRight w:val="0"/>
      <w:marTop w:val="0"/>
      <w:marBottom w:val="0"/>
      <w:divBdr>
        <w:top w:val="none" w:sz="0" w:space="0" w:color="auto"/>
        <w:left w:val="none" w:sz="0" w:space="0" w:color="auto"/>
        <w:bottom w:val="none" w:sz="0" w:space="0" w:color="auto"/>
        <w:right w:val="none" w:sz="0" w:space="0" w:color="auto"/>
      </w:divBdr>
    </w:div>
    <w:div w:id="660350340">
      <w:bodyDiv w:val="1"/>
      <w:marLeft w:val="0"/>
      <w:marRight w:val="0"/>
      <w:marTop w:val="0"/>
      <w:marBottom w:val="0"/>
      <w:divBdr>
        <w:top w:val="none" w:sz="0" w:space="0" w:color="auto"/>
        <w:left w:val="none" w:sz="0" w:space="0" w:color="auto"/>
        <w:bottom w:val="none" w:sz="0" w:space="0" w:color="auto"/>
        <w:right w:val="none" w:sz="0" w:space="0" w:color="auto"/>
      </w:divBdr>
    </w:div>
    <w:div w:id="662701350">
      <w:bodyDiv w:val="1"/>
      <w:marLeft w:val="0"/>
      <w:marRight w:val="0"/>
      <w:marTop w:val="0"/>
      <w:marBottom w:val="0"/>
      <w:divBdr>
        <w:top w:val="none" w:sz="0" w:space="0" w:color="auto"/>
        <w:left w:val="none" w:sz="0" w:space="0" w:color="auto"/>
        <w:bottom w:val="none" w:sz="0" w:space="0" w:color="auto"/>
        <w:right w:val="none" w:sz="0" w:space="0" w:color="auto"/>
      </w:divBdr>
      <w:divsChild>
        <w:div w:id="733969841">
          <w:marLeft w:val="0"/>
          <w:marRight w:val="0"/>
          <w:marTop w:val="0"/>
          <w:marBottom w:val="0"/>
          <w:divBdr>
            <w:top w:val="none" w:sz="0" w:space="0" w:color="auto"/>
            <w:left w:val="none" w:sz="0" w:space="0" w:color="auto"/>
            <w:bottom w:val="none" w:sz="0" w:space="0" w:color="auto"/>
            <w:right w:val="none" w:sz="0" w:space="0" w:color="auto"/>
          </w:divBdr>
          <w:divsChild>
            <w:div w:id="592874">
              <w:marLeft w:val="0"/>
              <w:marRight w:val="0"/>
              <w:marTop w:val="0"/>
              <w:marBottom w:val="0"/>
              <w:divBdr>
                <w:top w:val="none" w:sz="0" w:space="0" w:color="auto"/>
                <w:left w:val="none" w:sz="0" w:space="0" w:color="auto"/>
                <w:bottom w:val="none" w:sz="0" w:space="0" w:color="auto"/>
                <w:right w:val="none" w:sz="0" w:space="0" w:color="auto"/>
              </w:divBdr>
              <w:divsChild>
                <w:div w:id="1279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2425">
      <w:bodyDiv w:val="1"/>
      <w:marLeft w:val="0"/>
      <w:marRight w:val="0"/>
      <w:marTop w:val="0"/>
      <w:marBottom w:val="0"/>
      <w:divBdr>
        <w:top w:val="none" w:sz="0" w:space="0" w:color="auto"/>
        <w:left w:val="none" w:sz="0" w:space="0" w:color="auto"/>
        <w:bottom w:val="none" w:sz="0" w:space="0" w:color="auto"/>
        <w:right w:val="none" w:sz="0" w:space="0" w:color="auto"/>
      </w:divBdr>
    </w:div>
    <w:div w:id="694843656">
      <w:bodyDiv w:val="1"/>
      <w:marLeft w:val="0"/>
      <w:marRight w:val="0"/>
      <w:marTop w:val="0"/>
      <w:marBottom w:val="0"/>
      <w:divBdr>
        <w:top w:val="none" w:sz="0" w:space="0" w:color="auto"/>
        <w:left w:val="none" w:sz="0" w:space="0" w:color="auto"/>
        <w:bottom w:val="none" w:sz="0" w:space="0" w:color="auto"/>
        <w:right w:val="none" w:sz="0" w:space="0" w:color="auto"/>
      </w:divBdr>
    </w:div>
    <w:div w:id="713386667">
      <w:bodyDiv w:val="1"/>
      <w:marLeft w:val="0"/>
      <w:marRight w:val="0"/>
      <w:marTop w:val="0"/>
      <w:marBottom w:val="0"/>
      <w:divBdr>
        <w:top w:val="none" w:sz="0" w:space="0" w:color="auto"/>
        <w:left w:val="none" w:sz="0" w:space="0" w:color="auto"/>
        <w:bottom w:val="none" w:sz="0" w:space="0" w:color="auto"/>
        <w:right w:val="none" w:sz="0" w:space="0" w:color="auto"/>
      </w:divBdr>
      <w:divsChild>
        <w:div w:id="1082483443">
          <w:marLeft w:val="0"/>
          <w:marRight w:val="0"/>
          <w:marTop w:val="0"/>
          <w:marBottom w:val="0"/>
          <w:divBdr>
            <w:top w:val="none" w:sz="0" w:space="0" w:color="auto"/>
            <w:left w:val="none" w:sz="0" w:space="0" w:color="auto"/>
            <w:bottom w:val="none" w:sz="0" w:space="0" w:color="auto"/>
            <w:right w:val="none" w:sz="0" w:space="0" w:color="auto"/>
          </w:divBdr>
          <w:divsChild>
            <w:div w:id="182520277">
              <w:marLeft w:val="0"/>
              <w:marRight w:val="0"/>
              <w:marTop w:val="0"/>
              <w:marBottom w:val="0"/>
              <w:divBdr>
                <w:top w:val="none" w:sz="0" w:space="0" w:color="auto"/>
                <w:left w:val="none" w:sz="0" w:space="0" w:color="auto"/>
                <w:bottom w:val="none" w:sz="0" w:space="0" w:color="auto"/>
                <w:right w:val="none" w:sz="0" w:space="0" w:color="auto"/>
              </w:divBdr>
              <w:divsChild>
                <w:div w:id="1295601990">
                  <w:marLeft w:val="0"/>
                  <w:marRight w:val="0"/>
                  <w:marTop w:val="0"/>
                  <w:marBottom w:val="0"/>
                  <w:divBdr>
                    <w:top w:val="none" w:sz="0" w:space="0" w:color="auto"/>
                    <w:left w:val="none" w:sz="0" w:space="0" w:color="auto"/>
                    <w:bottom w:val="none" w:sz="0" w:space="0" w:color="auto"/>
                    <w:right w:val="none" w:sz="0" w:space="0" w:color="auto"/>
                  </w:divBdr>
                  <w:divsChild>
                    <w:div w:id="224537905">
                      <w:marLeft w:val="0"/>
                      <w:marRight w:val="0"/>
                      <w:marTop w:val="0"/>
                      <w:marBottom w:val="0"/>
                      <w:divBdr>
                        <w:top w:val="none" w:sz="0" w:space="0" w:color="auto"/>
                        <w:left w:val="none" w:sz="0" w:space="0" w:color="auto"/>
                        <w:bottom w:val="none" w:sz="0" w:space="0" w:color="auto"/>
                        <w:right w:val="none" w:sz="0" w:space="0" w:color="auto"/>
                      </w:divBdr>
                      <w:divsChild>
                        <w:div w:id="379792894">
                          <w:marLeft w:val="0"/>
                          <w:marRight w:val="0"/>
                          <w:marTop w:val="0"/>
                          <w:marBottom w:val="0"/>
                          <w:divBdr>
                            <w:top w:val="none" w:sz="0" w:space="0" w:color="auto"/>
                            <w:left w:val="none" w:sz="0" w:space="0" w:color="auto"/>
                            <w:bottom w:val="none" w:sz="0" w:space="0" w:color="auto"/>
                            <w:right w:val="none" w:sz="0" w:space="0" w:color="auto"/>
                          </w:divBdr>
                          <w:divsChild>
                            <w:div w:id="1416170524">
                              <w:marLeft w:val="0"/>
                              <w:marRight w:val="0"/>
                              <w:marTop w:val="0"/>
                              <w:marBottom w:val="0"/>
                              <w:divBdr>
                                <w:top w:val="none" w:sz="0" w:space="0" w:color="auto"/>
                                <w:left w:val="none" w:sz="0" w:space="0" w:color="auto"/>
                                <w:bottom w:val="none" w:sz="0" w:space="0" w:color="auto"/>
                                <w:right w:val="none" w:sz="0" w:space="0" w:color="auto"/>
                              </w:divBdr>
                              <w:divsChild>
                                <w:div w:id="10535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545240">
      <w:bodyDiv w:val="1"/>
      <w:marLeft w:val="0"/>
      <w:marRight w:val="0"/>
      <w:marTop w:val="0"/>
      <w:marBottom w:val="0"/>
      <w:divBdr>
        <w:top w:val="none" w:sz="0" w:space="0" w:color="auto"/>
        <w:left w:val="none" w:sz="0" w:space="0" w:color="auto"/>
        <w:bottom w:val="none" w:sz="0" w:space="0" w:color="auto"/>
        <w:right w:val="none" w:sz="0" w:space="0" w:color="auto"/>
      </w:divBdr>
      <w:divsChild>
        <w:div w:id="451705365">
          <w:marLeft w:val="0"/>
          <w:marRight w:val="0"/>
          <w:marTop w:val="0"/>
          <w:marBottom w:val="0"/>
          <w:divBdr>
            <w:top w:val="none" w:sz="0" w:space="0" w:color="auto"/>
            <w:left w:val="none" w:sz="0" w:space="0" w:color="auto"/>
            <w:bottom w:val="none" w:sz="0" w:space="0" w:color="auto"/>
            <w:right w:val="none" w:sz="0" w:space="0" w:color="auto"/>
          </w:divBdr>
          <w:divsChild>
            <w:div w:id="1917745161">
              <w:marLeft w:val="0"/>
              <w:marRight w:val="0"/>
              <w:marTop w:val="0"/>
              <w:marBottom w:val="0"/>
              <w:divBdr>
                <w:top w:val="none" w:sz="0" w:space="0" w:color="auto"/>
                <w:left w:val="none" w:sz="0" w:space="0" w:color="auto"/>
                <w:bottom w:val="none" w:sz="0" w:space="0" w:color="auto"/>
                <w:right w:val="none" w:sz="0" w:space="0" w:color="auto"/>
              </w:divBdr>
              <w:divsChild>
                <w:div w:id="2146190400">
                  <w:marLeft w:val="0"/>
                  <w:marRight w:val="0"/>
                  <w:marTop w:val="0"/>
                  <w:marBottom w:val="0"/>
                  <w:divBdr>
                    <w:top w:val="none" w:sz="0" w:space="0" w:color="auto"/>
                    <w:left w:val="none" w:sz="0" w:space="0" w:color="auto"/>
                    <w:bottom w:val="none" w:sz="0" w:space="0" w:color="auto"/>
                    <w:right w:val="none" w:sz="0" w:space="0" w:color="auto"/>
                  </w:divBdr>
                  <w:divsChild>
                    <w:div w:id="1998023851">
                      <w:marLeft w:val="0"/>
                      <w:marRight w:val="0"/>
                      <w:marTop w:val="0"/>
                      <w:marBottom w:val="0"/>
                      <w:divBdr>
                        <w:top w:val="none" w:sz="0" w:space="0" w:color="auto"/>
                        <w:left w:val="none" w:sz="0" w:space="0" w:color="auto"/>
                        <w:bottom w:val="none" w:sz="0" w:space="0" w:color="auto"/>
                        <w:right w:val="none" w:sz="0" w:space="0" w:color="auto"/>
                      </w:divBdr>
                      <w:divsChild>
                        <w:div w:id="1363170921">
                          <w:marLeft w:val="0"/>
                          <w:marRight w:val="0"/>
                          <w:marTop w:val="0"/>
                          <w:marBottom w:val="0"/>
                          <w:divBdr>
                            <w:top w:val="none" w:sz="0" w:space="0" w:color="auto"/>
                            <w:left w:val="none" w:sz="0" w:space="0" w:color="auto"/>
                            <w:bottom w:val="none" w:sz="0" w:space="0" w:color="auto"/>
                            <w:right w:val="none" w:sz="0" w:space="0" w:color="auto"/>
                          </w:divBdr>
                        </w:div>
                        <w:div w:id="1745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482866">
      <w:bodyDiv w:val="1"/>
      <w:marLeft w:val="0"/>
      <w:marRight w:val="0"/>
      <w:marTop w:val="0"/>
      <w:marBottom w:val="0"/>
      <w:divBdr>
        <w:top w:val="none" w:sz="0" w:space="0" w:color="auto"/>
        <w:left w:val="none" w:sz="0" w:space="0" w:color="auto"/>
        <w:bottom w:val="none" w:sz="0" w:space="0" w:color="auto"/>
        <w:right w:val="none" w:sz="0" w:space="0" w:color="auto"/>
      </w:divBdr>
    </w:div>
    <w:div w:id="746927984">
      <w:bodyDiv w:val="1"/>
      <w:marLeft w:val="0"/>
      <w:marRight w:val="0"/>
      <w:marTop w:val="0"/>
      <w:marBottom w:val="0"/>
      <w:divBdr>
        <w:top w:val="none" w:sz="0" w:space="0" w:color="auto"/>
        <w:left w:val="none" w:sz="0" w:space="0" w:color="auto"/>
        <w:bottom w:val="none" w:sz="0" w:space="0" w:color="auto"/>
        <w:right w:val="none" w:sz="0" w:space="0" w:color="auto"/>
      </w:divBdr>
      <w:divsChild>
        <w:div w:id="1996227732">
          <w:marLeft w:val="0"/>
          <w:marRight w:val="0"/>
          <w:marTop w:val="0"/>
          <w:marBottom w:val="0"/>
          <w:divBdr>
            <w:top w:val="none" w:sz="0" w:space="0" w:color="auto"/>
            <w:left w:val="none" w:sz="0" w:space="0" w:color="auto"/>
            <w:bottom w:val="none" w:sz="0" w:space="0" w:color="auto"/>
            <w:right w:val="none" w:sz="0" w:space="0" w:color="auto"/>
          </w:divBdr>
          <w:divsChild>
            <w:div w:id="177623416">
              <w:marLeft w:val="0"/>
              <w:marRight w:val="0"/>
              <w:marTop w:val="0"/>
              <w:marBottom w:val="0"/>
              <w:divBdr>
                <w:top w:val="none" w:sz="0" w:space="0" w:color="auto"/>
                <w:left w:val="none" w:sz="0" w:space="0" w:color="auto"/>
                <w:bottom w:val="none" w:sz="0" w:space="0" w:color="auto"/>
                <w:right w:val="none" w:sz="0" w:space="0" w:color="auto"/>
              </w:divBdr>
              <w:divsChild>
                <w:div w:id="18120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6057">
      <w:bodyDiv w:val="1"/>
      <w:marLeft w:val="0"/>
      <w:marRight w:val="0"/>
      <w:marTop w:val="0"/>
      <w:marBottom w:val="0"/>
      <w:divBdr>
        <w:top w:val="none" w:sz="0" w:space="0" w:color="auto"/>
        <w:left w:val="none" w:sz="0" w:space="0" w:color="auto"/>
        <w:bottom w:val="none" w:sz="0" w:space="0" w:color="auto"/>
        <w:right w:val="none" w:sz="0" w:space="0" w:color="auto"/>
      </w:divBdr>
    </w:div>
    <w:div w:id="783960421">
      <w:bodyDiv w:val="1"/>
      <w:marLeft w:val="0"/>
      <w:marRight w:val="0"/>
      <w:marTop w:val="0"/>
      <w:marBottom w:val="0"/>
      <w:divBdr>
        <w:top w:val="none" w:sz="0" w:space="0" w:color="auto"/>
        <w:left w:val="none" w:sz="0" w:space="0" w:color="auto"/>
        <w:bottom w:val="none" w:sz="0" w:space="0" w:color="auto"/>
        <w:right w:val="none" w:sz="0" w:space="0" w:color="auto"/>
      </w:divBdr>
    </w:div>
    <w:div w:id="861668470">
      <w:bodyDiv w:val="1"/>
      <w:marLeft w:val="0"/>
      <w:marRight w:val="0"/>
      <w:marTop w:val="0"/>
      <w:marBottom w:val="0"/>
      <w:divBdr>
        <w:top w:val="none" w:sz="0" w:space="0" w:color="auto"/>
        <w:left w:val="none" w:sz="0" w:space="0" w:color="auto"/>
        <w:bottom w:val="none" w:sz="0" w:space="0" w:color="auto"/>
        <w:right w:val="none" w:sz="0" w:space="0" w:color="auto"/>
      </w:divBdr>
    </w:div>
    <w:div w:id="867524881">
      <w:bodyDiv w:val="1"/>
      <w:marLeft w:val="0"/>
      <w:marRight w:val="0"/>
      <w:marTop w:val="0"/>
      <w:marBottom w:val="0"/>
      <w:divBdr>
        <w:top w:val="none" w:sz="0" w:space="0" w:color="auto"/>
        <w:left w:val="none" w:sz="0" w:space="0" w:color="auto"/>
        <w:bottom w:val="none" w:sz="0" w:space="0" w:color="auto"/>
        <w:right w:val="none" w:sz="0" w:space="0" w:color="auto"/>
      </w:divBdr>
      <w:divsChild>
        <w:div w:id="829560131">
          <w:marLeft w:val="0"/>
          <w:marRight w:val="0"/>
          <w:marTop w:val="0"/>
          <w:marBottom w:val="0"/>
          <w:divBdr>
            <w:top w:val="none" w:sz="0" w:space="0" w:color="auto"/>
            <w:left w:val="none" w:sz="0" w:space="0" w:color="auto"/>
            <w:bottom w:val="none" w:sz="0" w:space="0" w:color="auto"/>
            <w:right w:val="none" w:sz="0" w:space="0" w:color="auto"/>
          </w:divBdr>
          <w:divsChild>
            <w:div w:id="2103523009">
              <w:marLeft w:val="0"/>
              <w:marRight w:val="0"/>
              <w:marTop w:val="100"/>
              <w:marBottom w:val="100"/>
              <w:divBdr>
                <w:top w:val="none" w:sz="0" w:space="0" w:color="auto"/>
                <w:left w:val="none" w:sz="0" w:space="0" w:color="auto"/>
                <w:bottom w:val="none" w:sz="0" w:space="0" w:color="auto"/>
                <w:right w:val="none" w:sz="0" w:space="0" w:color="auto"/>
              </w:divBdr>
              <w:divsChild>
                <w:div w:id="117798296">
                  <w:marLeft w:val="0"/>
                  <w:marRight w:val="0"/>
                  <w:marTop w:val="0"/>
                  <w:marBottom w:val="0"/>
                  <w:divBdr>
                    <w:top w:val="none" w:sz="0" w:space="0" w:color="auto"/>
                    <w:left w:val="none" w:sz="0" w:space="0" w:color="auto"/>
                    <w:bottom w:val="none" w:sz="0" w:space="0" w:color="auto"/>
                    <w:right w:val="none" w:sz="0" w:space="0" w:color="auto"/>
                  </w:divBdr>
                  <w:divsChild>
                    <w:div w:id="1471511404">
                      <w:marLeft w:val="300"/>
                      <w:marRight w:val="0"/>
                      <w:marTop w:val="0"/>
                      <w:marBottom w:val="0"/>
                      <w:divBdr>
                        <w:top w:val="none" w:sz="0" w:space="0" w:color="auto"/>
                        <w:left w:val="none" w:sz="0" w:space="0" w:color="auto"/>
                        <w:bottom w:val="none" w:sz="0" w:space="0" w:color="auto"/>
                        <w:right w:val="none" w:sz="0" w:space="0" w:color="auto"/>
                      </w:divBdr>
                      <w:divsChild>
                        <w:div w:id="1461263164">
                          <w:marLeft w:val="0"/>
                          <w:marRight w:val="0"/>
                          <w:marTop w:val="0"/>
                          <w:marBottom w:val="0"/>
                          <w:divBdr>
                            <w:top w:val="none" w:sz="0" w:space="0" w:color="auto"/>
                            <w:left w:val="none" w:sz="0" w:space="0" w:color="auto"/>
                            <w:bottom w:val="none" w:sz="0" w:space="0" w:color="auto"/>
                            <w:right w:val="none" w:sz="0" w:space="0" w:color="auto"/>
                          </w:divBdr>
                          <w:divsChild>
                            <w:div w:id="1374427427">
                              <w:marLeft w:val="0"/>
                              <w:marRight w:val="0"/>
                              <w:marTop w:val="0"/>
                              <w:marBottom w:val="0"/>
                              <w:divBdr>
                                <w:top w:val="none" w:sz="0" w:space="0" w:color="auto"/>
                                <w:left w:val="none" w:sz="0" w:space="0" w:color="auto"/>
                                <w:bottom w:val="none" w:sz="0" w:space="0" w:color="auto"/>
                                <w:right w:val="none" w:sz="0" w:space="0" w:color="auto"/>
                              </w:divBdr>
                              <w:divsChild>
                                <w:div w:id="1677414921">
                                  <w:marLeft w:val="0"/>
                                  <w:marRight w:val="0"/>
                                  <w:marTop w:val="225"/>
                                  <w:marBottom w:val="0"/>
                                  <w:divBdr>
                                    <w:top w:val="none" w:sz="0" w:space="0" w:color="auto"/>
                                    <w:left w:val="none" w:sz="0" w:space="0" w:color="auto"/>
                                    <w:bottom w:val="none" w:sz="0" w:space="0" w:color="auto"/>
                                    <w:right w:val="none" w:sz="0" w:space="0" w:color="auto"/>
                                  </w:divBdr>
                                  <w:divsChild>
                                    <w:div w:id="726689728">
                                      <w:marLeft w:val="0"/>
                                      <w:marRight w:val="0"/>
                                      <w:marTop w:val="0"/>
                                      <w:marBottom w:val="0"/>
                                      <w:divBdr>
                                        <w:top w:val="none" w:sz="0" w:space="0" w:color="auto"/>
                                        <w:left w:val="none" w:sz="0" w:space="0" w:color="auto"/>
                                        <w:bottom w:val="none" w:sz="0" w:space="0" w:color="auto"/>
                                        <w:right w:val="none" w:sz="0" w:space="0" w:color="auto"/>
                                      </w:divBdr>
                                      <w:divsChild>
                                        <w:div w:id="1639915073">
                                          <w:marLeft w:val="0"/>
                                          <w:marRight w:val="0"/>
                                          <w:marTop w:val="0"/>
                                          <w:marBottom w:val="0"/>
                                          <w:divBdr>
                                            <w:top w:val="none" w:sz="0" w:space="0" w:color="auto"/>
                                            <w:left w:val="none" w:sz="0" w:space="0" w:color="auto"/>
                                            <w:bottom w:val="none" w:sz="0" w:space="0" w:color="auto"/>
                                            <w:right w:val="none" w:sz="0" w:space="0" w:color="auto"/>
                                          </w:divBdr>
                                          <w:divsChild>
                                            <w:div w:id="11953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897524">
      <w:bodyDiv w:val="1"/>
      <w:marLeft w:val="0"/>
      <w:marRight w:val="0"/>
      <w:marTop w:val="0"/>
      <w:marBottom w:val="0"/>
      <w:divBdr>
        <w:top w:val="none" w:sz="0" w:space="0" w:color="auto"/>
        <w:left w:val="none" w:sz="0" w:space="0" w:color="auto"/>
        <w:bottom w:val="none" w:sz="0" w:space="0" w:color="auto"/>
        <w:right w:val="none" w:sz="0" w:space="0" w:color="auto"/>
      </w:divBdr>
    </w:div>
    <w:div w:id="914441117">
      <w:bodyDiv w:val="1"/>
      <w:marLeft w:val="0"/>
      <w:marRight w:val="0"/>
      <w:marTop w:val="0"/>
      <w:marBottom w:val="0"/>
      <w:divBdr>
        <w:top w:val="none" w:sz="0" w:space="0" w:color="auto"/>
        <w:left w:val="none" w:sz="0" w:space="0" w:color="auto"/>
        <w:bottom w:val="none" w:sz="0" w:space="0" w:color="auto"/>
        <w:right w:val="none" w:sz="0" w:space="0" w:color="auto"/>
      </w:divBdr>
      <w:divsChild>
        <w:div w:id="1458334710">
          <w:marLeft w:val="0"/>
          <w:marRight w:val="0"/>
          <w:marTop w:val="225"/>
          <w:marBottom w:val="0"/>
          <w:divBdr>
            <w:top w:val="none" w:sz="0" w:space="0" w:color="auto"/>
            <w:left w:val="none" w:sz="0" w:space="0" w:color="auto"/>
            <w:bottom w:val="none" w:sz="0" w:space="0" w:color="auto"/>
            <w:right w:val="none" w:sz="0" w:space="0" w:color="auto"/>
          </w:divBdr>
        </w:div>
        <w:div w:id="995648694">
          <w:marLeft w:val="3750"/>
          <w:marRight w:val="0"/>
          <w:marTop w:val="450"/>
          <w:marBottom w:val="0"/>
          <w:divBdr>
            <w:top w:val="none" w:sz="0" w:space="0" w:color="auto"/>
            <w:left w:val="none" w:sz="0" w:space="0" w:color="auto"/>
            <w:bottom w:val="none" w:sz="0" w:space="0" w:color="auto"/>
            <w:right w:val="none" w:sz="0" w:space="0" w:color="auto"/>
          </w:divBdr>
          <w:divsChild>
            <w:div w:id="1683430409">
              <w:marLeft w:val="0"/>
              <w:marRight w:val="0"/>
              <w:marTop w:val="0"/>
              <w:marBottom w:val="0"/>
              <w:divBdr>
                <w:top w:val="none" w:sz="0" w:space="0" w:color="auto"/>
                <w:left w:val="none" w:sz="0" w:space="0" w:color="auto"/>
                <w:bottom w:val="none" w:sz="0" w:space="0" w:color="auto"/>
                <w:right w:val="none" w:sz="0" w:space="0" w:color="auto"/>
              </w:divBdr>
              <w:divsChild>
                <w:div w:id="1378816424">
                  <w:marLeft w:val="0"/>
                  <w:marRight w:val="0"/>
                  <w:marTop w:val="0"/>
                  <w:marBottom w:val="0"/>
                  <w:divBdr>
                    <w:top w:val="none" w:sz="0" w:space="0" w:color="auto"/>
                    <w:left w:val="none" w:sz="0" w:space="0" w:color="auto"/>
                    <w:bottom w:val="none" w:sz="0" w:space="0" w:color="auto"/>
                    <w:right w:val="none" w:sz="0" w:space="0" w:color="auto"/>
                  </w:divBdr>
                </w:div>
              </w:divsChild>
            </w:div>
            <w:div w:id="2003922216">
              <w:marLeft w:val="0"/>
              <w:marRight w:val="0"/>
              <w:marTop w:val="630"/>
              <w:marBottom w:val="0"/>
              <w:divBdr>
                <w:top w:val="none" w:sz="0" w:space="0" w:color="auto"/>
                <w:left w:val="none" w:sz="0" w:space="0" w:color="auto"/>
                <w:bottom w:val="none" w:sz="0" w:space="0" w:color="auto"/>
                <w:right w:val="none" w:sz="0" w:space="0" w:color="auto"/>
              </w:divBdr>
              <w:divsChild>
                <w:div w:id="689837561">
                  <w:marLeft w:val="0"/>
                  <w:marRight w:val="0"/>
                  <w:marTop w:val="0"/>
                  <w:marBottom w:val="0"/>
                  <w:divBdr>
                    <w:top w:val="none" w:sz="0" w:space="0" w:color="auto"/>
                    <w:left w:val="none" w:sz="0" w:space="0" w:color="auto"/>
                    <w:bottom w:val="none" w:sz="0" w:space="0" w:color="auto"/>
                    <w:right w:val="none" w:sz="0" w:space="0" w:color="auto"/>
                  </w:divBdr>
                  <w:divsChild>
                    <w:div w:id="3891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165323">
      <w:bodyDiv w:val="1"/>
      <w:marLeft w:val="0"/>
      <w:marRight w:val="0"/>
      <w:marTop w:val="0"/>
      <w:marBottom w:val="0"/>
      <w:divBdr>
        <w:top w:val="none" w:sz="0" w:space="0" w:color="auto"/>
        <w:left w:val="none" w:sz="0" w:space="0" w:color="auto"/>
        <w:bottom w:val="none" w:sz="0" w:space="0" w:color="auto"/>
        <w:right w:val="none" w:sz="0" w:space="0" w:color="auto"/>
      </w:divBdr>
      <w:divsChild>
        <w:div w:id="1747456690">
          <w:marLeft w:val="0"/>
          <w:marRight w:val="0"/>
          <w:marTop w:val="150"/>
          <w:marBottom w:val="100"/>
          <w:divBdr>
            <w:top w:val="none" w:sz="0" w:space="0" w:color="auto"/>
            <w:left w:val="none" w:sz="0" w:space="0" w:color="auto"/>
            <w:bottom w:val="none" w:sz="0" w:space="0" w:color="auto"/>
            <w:right w:val="none" w:sz="0" w:space="0" w:color="auto"/>
          </w:divBdr>
          <w:divsChild>
            <w:div w:id="2017073366">
              <w:marLeft w:val="0"/>
              <w:marRight w:val="0"/>
              <w:marTop w:val="0"/>
              <w:marBottom w:val="0"/>
              <w:divBdr>
                <w:top w:val="none" w:sz="0" w:space="0" w:color="auto"/>
                <w:left w:val="none" w:sz="0" w:space="0" w:color="auto"/>
                <w:bottom w:val="none" w:sz="0" w:space="0" w:color="auto"/>
                <w:right w:val="none" w:sz="0" w:space="0" w:color="auto"/>
              </w:divBdr>
              <w:divsChild>
                <w:div w:id="1976641292">
                  <w:marLeft w:val="0"/>
                  <w:marRight w:val="0"/>
                  <w:marTop w:val="0"/>
                  <w:marBottom w:val="0"/>
                  <w:divBdr>
                    <w:top w:val="none" w:sz="0" w:space="0" w:color="auto"/>
                    <w:left w:val="none" w:sz="0" w:space="0" w:color="auto"/>
                    <w:bottom w:val="none" w:sz="0" w:space="0" w:color="auto"/>
                    <w:right w:val="none" w:sz="0" w:space="0" w:color="auto"/>
                  </w:divBdr>
                  <w:divsChild>
                    <w:div w:id="781457483">
                      <w:marLeft w:val="0"/>
                      <w:marRight w:val="0"/>
                      <w:marTop w:val="150"/>
                      <w:marBottom w:val="150"/>
                      <w:divBdr>
                        <w:top w:val="none" w:sz="0" w:space="0" w:color="auto"/>
                        <w:left w:val="none" w:sz="0" w:space="0" w:color="auto"/>
                        <w:bottom w:val="none" w:sz="0" w:space="0" w:color="auto"/>
                        <w:right w:val="none" w:sz="0" w:space="0" w:color="auto"/>
                      </w:divBdr>
                      <w:divsChild>
                        <w:div w:id="1646356812">
                          <w:marLeft w:val="0"/>
                          <w:marRight w:val="0"/>
                          <w:marTop w:val="0"/>
                          <w:marBottom w:val="0"/>
                          <w:divBdr>
                            <w:top w:val="none" w:sz="0" w:space="0" w:color="auto"/>
                            <w:left w:val="none" w:sz="0" w:space="0" w:color="auto"/>
                            <w:bottom w:val="none" w:sz="0" w:space="0" w:color="auto"/>
                            <w:right w:val="none" w:sz="0" w:space="0" w:color="auto"/>
                          </w:divBdr>
                          <w:divsChild>
                            <w:div w:id="213551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237311">
      <w:bodyDiv w:val="1"/>
      <w:marLeft w:val="0"/>
      <w:marRight w:val="0"/>
      <w:marTop w:val="0"/>
      <w:marBottom w:val="0"/>
      <w:divBdr>
        <w:top w:val="none" w:sz="0" w:space="0" w:color="auto"/>
        <w:left w:val="none" w:sz="0" w:space="0" w:color="auto"/>
        <w:bottom w:val="none" w:sz="0" w:space="0" w:color="auto"/>
        <w:right w:val="none" w:sz="0" w:space="0" w:color="auto"/>
      </w:divBdr>
      <w:divsChild>
        <w:div w:id="109279525">
          <w:marLeft w:val="0"/>
          <w:marRight w:val="0"/>
          <w:marTop w:val="0"/>
          <w:marBottom w:val="0"/>
          <w:divBdr>
            <w:top w:val="none" w:sz="0" w:space="0" w:color="auto"/>
            <w:left w:val="none" w:sz="0" w:space="0" w:color="auto"/>
            <w:bottom w:val="none" w:sz="0" w:space="0" w:color="auto"/>
            <w:right w:val="none" w:sz="0" w:space="0" w:color="auto"/>
          </w:divBdr>
          <w:divsChild>
            <w:div w:id="696274302">
              <w:marLeft w:val="0"/>
              <w:marRight w:val="0"/>
              <w:marTop w:val="0"/>
              <w:marBottom w:val="0"/>
              <w:divBdr>
                <w:top w:val="none" w:sz="0" w:space="0" w:color="auto"/>
                <w:left w:val="none" w:sz="0" w:space="0" w:color="auto"/>
                <w:bottom w:val="none" w:sz="0" w:space="0" w:color="auto"/>
                <w:right w:val="none" w:sz="0" w:space="0" w:color="auto"/>
              </w:divBdr>
              <w:divsChild>
                <w:div w:id="1817791985">
                  <w:marLeft w:val="0"/>
                  <w:marRight w:val="0"/>
                  <w:marTop w:val="0"/>
                  <w:marBottom w:val="0"/>
                  <w:divBdr>
                    <w:top w:val="none" w:sz="0" w:space="0" w:color="auto"/>
                    <w:left w:val="none" w:sz="0" w:space="0" w:color="auto"/>
                    <w:bottom w:val="none" w:sz="0" w:space="0" w:color="auto"/>
                    <w:right w:val="none" w:sz="0" w:space="0" w:color="auto"/>
                  </w:divBdr>
                  <w:divsChild>
                    <w:div w:id="1507591852">
                      <w:marLeft w:val="0"/>
                      <w:marRight w:val="0"/>
                      <w:marTop w:val="0"/>
                      <w:marBottom w:val="0"/>
                      <w:divBdr>
                        <w:top w:val="none" w:sz="0" w:space="0" w:color="auto"/>
                        <w:left w:val="none" w:sz="0" w:space="0" w:color="auto"/>
                        <w:bottom w:val="none" w:sz="0" w:space="0" w:color="auto"/>
                        <w:right w:val="none" w:sz="0" w:space="0" w:color="auto"/>
                      </w:divBdr>
                      <w:divsChild>
                        <w:div w:id="15547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308200">
      <w:bodyDiv w:val="1"/>
      <w:marLeft w:val="0"/>
      <w:marRight w:val="0"/>
      <w:marTop w:val="0"/>
      <w:marBottom w:val="0"/>
      <w:divBdr>
        <w:top w:val="none" w:sz="0" w:space="0" w:color="auto"/>
        <w:left w:val="none" w:sz="0" w:space="0" w:color="auto"/>
        <w:bottom w:val="none" w:sz="0" w:space="0" w:color="auto"/>
        <w:right w:val="none" w:sz="0" w:space="0" w:color="auto"/>
      </w:divBdr>
    </w:div>
    <w:div w:id="1090468191">
      <w:bodyDiv w:val="1"/>
      <w:marLeft w:val="0"/>
      <w:marRight w:val="0"/>
      <w:marTop w:val="0"/>
      <w:marBottom w:val="0"/>
      <w:divBdr>
        <w:top w:val="none" w:sz="0" w:space="0" w:color="auto"/>
        <w:left w:val="none" w:sz="0" w:space="0" w:color="auto"/>
        <w:bottom w:val="none" w:sz="0" w:space="0" w:color="auto"/>
        <w:right w:val="none" w:sz="0" w:space="0" w:color="auto"/>
      </w:divBdr>
    </w:div>
    <w:div w:id="1094520465">
      <w:bodyDiv w:val="1"/>
      <w:marLeft w:val="0"/>
      <w:marRight w:val="0"/>
      <w:marTop w:val="0"/>
      <w:marBottom w:val="0"/>
      <w:divBdr>
        <w:top w:val="none" w:sz="0" w:space="0" w:color="auto"/>
        <w:left w:val="none" w:sz="0" w:space="0" w:color="auto"/>
        <w:bottom w:val="none" w:sz="0" w:space="0" w:color="auto"/>
        <w:right w:val="none" w:sz="0" w:space="0" w:color="auto"/>
      </w:divBdr>
      <w:divsChild>
        <w:div w:id="662662043">
          <w:marLeft w:val="0"/>
          <w:marRight w:val="0"/>
          <w:marTop w:val="0"/>
          <w:marBottom w:val="0"/>
          <w:divBdr>
            <w:top w:val="none" w:sz="0" w:space="0" w:color="auto"/>
            <w:left w:val="none" w:sz="0" w:space="0" w:color="auto"/>
            <w:bottom w:val="none" w:sz="0" w:space="0" w:color="auto"/>
            <w:right w:val="none" w:sz="0" w:space="0" w:color="auto"/>
          </w:divBdr>
          <w:divsChild>
            <w:div w:id="1549142211">
              <w:marLeft w:val="0"/>
              <w:marRight w:val="0"/>
              <w:marTop w:val="0"/>
              <w:marBottom w:val="0"/>
              <w:divBdr>
                <w:top w:val="none" w:sz="0" w:space="0" w:color="auto"/>
                <w:left w:val="none" w:sz="0" w:space="0" w:color="auto"/>
                <w:bottom w:val="none" w:sz="0" w:space="0" w:color="auto"/>
                <w:right w:val="none" w:sz="0" w:space="0" w:color="auto"/>
              </w:divBdr>
              <w:divsChild>
                <w:div w:id="892817126">
                  <w:marLeft w:val="0"/>
                  <w:marRight w:val="0"/>
                  <w:marTop w:val="600"/>
                  <w:marBottom w:val="0"/>
                  <w:divBdr>
                    <w:top w:val="none" w:sz="0" w:space="0" w:color="auto"/>
                    <w:left w:val="none" w:sz="0" w:space="0" w:color="auto"/>
                    <w:bottom w:val="none" w:sz="0" w:space="0" w:color="auto"/>
                    <w:right w:val="none" w:sz="0" w:space="0" w:color="auto"/>
                  </w:divBdr>
                  <w:divsChild>
                    <w:div w:id="953245010">
                      <w:marLeft w:val="0"/>
                      <w:marRight w:val="0"/>
                      <w:marTop w:val="0"/>
                      <w:marBottom w:val="0"/>
                      <w:divBdr>
                        <w:top w:val="none" w:sz="0" w:space="0" w:color="auto"/>
                        <w:left w:val="none" w:sz="0" w:space="0" w:color="auto"/>
                        <w:bottom w:val="none" w:sz="0" w:space="0" w:color="auto"/>
                        <w:right w:val="none" w:sz="0" w:space="0" w:color="auto"/>
                      </w:divBdr>
                      <w:divsChild>
                        <w:div w:id="805006548">
                          <w:marLeft w:val="0"/>
                          <w:marRight w:val="0"/>
                          <w:marTop w:val="0"/>
                          <w:marBottom w:val="0"/>
                          <w:divBdr>
                            <w:top w:val="none" w:sz="0" w:space="0" w:color="auto"/>
                            <w:left w:val="none" w:sz="0" w:space="0" w:color="auto"/>
                            <w:bottom w:val="none" w:sz="0" w:space="0" w:color="auto"/>
                            <w:right w:val="none" w:sz="0" w:space="0" w:color="auto"/>
                          </w:divBdr>
                          <w:divsChild>
                            <w:div w:id="14567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04274">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49370669">
      <w:bodyDiv w:val="1"/>
      <w:marLeft w:val="0"/>
      <w:marRight w:val="0"/>
      <w:marTop w:val="0"/>
      <w:marBottom w:val="0"/>
      <w:divBdr>
        <w:top w:val="none" w:sz="0" w:space="0" w:color="auto"/>
        <w:left w:val="none" w:sz="0" w:space="0" w:color="auto"/>
        <w:bottom w:val="none" w:sz="0" w:space="0" w:color="auto"/>
        <w:right w:val="none" w:sz="0" w:space="0" w:color="auto"/>
      </w:divBdr>
    </w:div>
    <w:div w:id="1198349092">
      <w:bodyDiv w:val="1"/>
      <w:marLeft w:val="150"/>
      <w:marRight w:val="150"/>
      <w:marTop w:val="75"/>
      <w:marBottom w:val="0"/>
      <w:divBdr>
        <w:top w:val="none" w:sz="0" w:space="0" w:color="auto"/>
        <w:left w:val="none" w:sz="0" w:space="0" w:color="auto"/>
        <w:bottom w:val="none" w:sz="0" w:space="0" w:color="auto"/>
        <w:right w:val="none" w:sz="0" w:space="0" w:color="auto"/>
      </w:divBdr>
      <w:divsChild>
        <w:div w:id="1293559344">
          <w:marLeft w:val="0"/>
          <w:marRight w:val="0"/>
          <w:marTop w:val="0"/>
          <w:marBottom w:val="0"/>
          <w:divBdr>
            <w:top w:val="none" w:sz="0" w:space="0" w:color="auto"/>
            <w:left w:val="none" w:sz="0" w:space="0" w:color="auto"/>
            <w:bottom w:val="none" w:sz="0" w:space="0" w:color="auto"/>
            <w:right w:val="none" w:sz="0" w:space="0" w:color="auto"/>
          </w:divBdr>
          <w:divsChild>
            <w:div w:id="7044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269">
      <w:bodyDiv w:val="1"/>
      <w:marLeft w:val="0"/>
      <w:marRight w:val="0"/>
      <w:marTop w:val="0"/>
      <w:marBottom w:val="0"/>
      <w:divBdr>
        <w:top w:val="none" w:sz="0" w:space="0" w:color="auto"/>
        <w:left w:val="none" w:sz="0" w:space="0" w:color="auto"/>
        <w:bottom w:val="none" w:sz="0" w:space="0" w:color="auto"/>
        <w:right w:val="none" w:sz="0" w:space="0" w:color="auto"/>
      </w:divBdr>
      <w:divsChild>
        <w:div w:id="1856461782">
          <w:marLeft w:val="0"/>
          <w:marRight w:val="0"/>
          <w:marTop w:val="0"/>
          <w:marBottom w:val="0"/>
          <w:divBdr>
            <w:top w:val="none" w:sz="0" w:space="0" w:color="auto"/>
            <w:left w:val="none" w:sz="0" w:space="0" w:color="auto"/>
            <w:bottom w:val="none" w:sz="0" w:space="0" w:color="auto"/>
            <w:right w:val="none" w:sz="0" w:space="0" w:color="auto"/>
          </w:divBdr>
          <w:divsChild>
            <w:div w:id="1823689793">
              <w:marLeft w:val="0"/>
              <w:marRight w:val="0"/>
              <w:marTop w:val="0"/>
              <w:marBottom w:val="0"/>
              <w:divBdr>
                <w:top w:val="none" w:sz="0" w:space="0" w:color="auto"/>
                <w:left w:val="none" w:sz="0" w:space="0" w:color="auto"/>
                <w:bottom w:val="none" w:sz="0" w:space="0" w:color="auto"/>
                <w:right w:val="none" w:sz="0" w:space="0" w:color="auto"/>
              </w:divBdr>
              <w:divsChild>
                <w:div w:id="1859276561">
                  <w:marLeft w:val="0"/>
                  <w:marRight w:val="0"/>
                  <w:marTop w:val="0"/>
                  <w:marBottom w:val="0"/>
                  <w:divBdr>
                    <w:top w:val="none" w:sz="0" w:space="0" w:color="auto"/>
                    <w:left w:val="none" w:sz="0" w:space="0" w:color="auto"/>
                    <w:bottom w:val="none" w:sz="0" w:space="0" w:color="auto"/>
                    <w:right w:val="none" w:sz="0" w:space="0" w:color="auto"/>
                  </w:divBdr>
                  <w:divsChild>
                    <w:div w:id="445779074">
                      <w:marLeft w:val="0"/>
                      <w:marRight w:val="0"/>
                      <w:marTop w:val="0"/>
                      <w:marBottom w:val="0"/>
                      <w:divBdr>
                        <w:top w:val="none" w:sz="0" w:space="0" w:color="auto"/>
                        <w:left w:val="none" w:sz="0" w:space="0" w:color="auto"/>
                        <w:bottom w:val="none" w:sz="0" w:space="0" w:color="auto"/>
                        <w:right w:val="none" w:sz="0" w:space="0" w:color="auto"/>
                      </w:divBdr>
                      <w:divsChild>
                        <w:div w:id="973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125480">
      <w:bodyDiv w:val="1"/>
      <w:marLeft w:val="0"/>
      <w:marRight w:val="0"/>
      <w:marTop w:val="0"/>
      <w:marBottom w:val="0"/>
      <w:divBdr>
        <w:top w:val="none" w:sz="0" w:space="0" w:color="auto"/>
        <w:left w:val="none" w:sz="0" w:space="0" w:color="auto"/>
        <w:bottom w:val="none" w:sz="0" w:space="0" w:color="auto"/>
        <w:right w:val="none" w:sz="0" w:space="0" w:color="auto"/>
      </w:divBdr>
    </w:div>
    <w:div w:id="1314598891">
      <w:bodyDiv w:val="1"/>
      <w:marLeft w:val="0"/>
      <w:marRight w:val="0"/>
      <w:marTop w:val="0"/>
      <w:marBottom w:val="0"/>
      <w:divBdr>
        <w:top w:val="none" w:sz="0" w:space="0" w:color="auto"/>
        <w:left w:val="none" w:sz="0" w:space="0" w:color="auto"/>
        <w:bottom w:val="none" w:sz="0" w:space="0" w:color="auto"/>
        <w:right w:val="none" w:sz="0" w:space="0" w:color="auto"/>
      </w:divBdr>
    </w:div>
    <w:div w:id="1317762597">
      <w:bodyDiv w:val="1"/>
      <w:marLeft w:val="0"/>
      <w:marRight w:val="0"/>
      <w:marTop w:val="0"/>
      <w:marBottom w:val="0"/>
      <w:divBdr>
        <w:top w:val="none" w:sz="0" w:space="0" w:color="auto"/>
        <w:left w:val="none" w:sz="0" w:space="0" w:color="auto"/>
        <w:bottom w:val="none" w:sz="0" w:space="0" w:color="auto"/>
        <w:right w:val="none" w:sz="0" w:space="0" w:color="auto"/>
      </w:divBdr>
      <w:divsChild>
        <w:div w:id="778141043">
          <w:marLeft w:val="0"/>
          <w:marRight w:val="0"/>
          <w:marTop w:val="0"/>
          <w:marBottom w:val="0"/>
          <w:divBdr>
            <w:top w:val="none" w:sz="0" w:space="0" w:color="auto"/>
            <w:left w:val="none" w:sz="0" w:space="0" w:color="auto"/>
            <w:bottom w:val="none" w:sz="0" w:space="0" w:color="auto"/>
            <w:right w:val="none" w:sz="0" w:space="0" w:color="auto"/>
          </w:divBdr>
          <w:divsChild>
            <w:div w:id="251623197">
              <w:marLeft w:val="0"/>
              <w:marRight w:val="0"/>
              <w:marTop w:val="0"/>
              <w:marBottom w:val="0"/>
              <w:divBdr>
                <w:top w:val="none" w:sz="0" w:space="0" w:color="auto"/>
                <w:left w:val="none" w:sz="0" w:space="0" w:color="auto"/>
                <w:bottom w:val="none" w:sz="0" w:space="0" w:color="auto"/>
                <w:right w:val="none" w:sz="0" w:space="0" w:color="auto"/>
              </w:divBdr>
              <w:divsChild>
                <w:div w:id="340355303">
                  <w:marLeft w:val="0"/>
                  <w:marRight w:val="0"/>
                  <w:marTop w:val="0"/>
                  <w:marBottom w:val="0"/>
                  <w:divBdr>
                    <w:top w:val="none" w:sz="0" w:space="0" w:color="auto"/>
                    <w:left w:val="none" w:sz="0" w:space="0" w:color="auto"/>
                    <w:bottom w:val="none" w:sz="0" w:space="0" w:color="auto"/>
                    <w:right w:val="none" w:sz="0" w:space="0" w:color="auto"/>
                  </w:divBdr>
                  <w:divsChild>
                    <w:div w:id="466969531">
                      <w:marLeft w:val="0"/>
                      <w:marRight w:val="0"/>
                      <w:marTop w:val="0"/>
                      <w:marBottom w:val="0"/>
                      <w:divBdr>
                        <w:top w:val="none" w:sz="0" w:space="0" w:color="auto"/>
                        <w:left w:val="none" w:sz="0" w:space="0" w:color="auto"/>
                        <w:bottom w:val="none" w:sz="0" w:space="0" w:color="auto"/>
                        <w:right w:val="none" w:sz="0" w:space="0" w:color="auto"/>
                      </w:divBdr>
                      <w:divsChild>
                        <w:div w:id="1554077846">
                          <w:marLeft w:val="0"/>
                          <w:marRight w:val="0"/>
                          <w:marTop w:val="0"/>
                          <w:marBottom w:val="0"/>
                          <w:divBdr>
                            <w:top w:val="none" w:sz="0" w:space="0" w:color="auto"/>
                            <w:left w:val="none" w:sz="0" w:space="0" w:color="auto"/>
                            <w:bottom w:val="none" w:sz="0" w:space="0" w:color="auto"/>
                            <w:right w:val="none" w:sz="0" w:space="0" w:color="auto"/>
                          </w:divBdr>
                          <w:divsChild>
                            <w:div w:id="158348604">
                              <w:marLeft w:val="0"/>
                              <w:marRight w:val="0"/>
                              <w:marTop w:val="0"/>
                              <w:marBottom w:val="0"/>
                              <w:divBdr>
                                <w:top w:val="none" w:sz="0" w:space="0" w:color="auto"/>
                                <w:left w:val="none" w:sz="0" w:space="0" w:color="auto"/>
                                <w:bottom w:val="none" w:sz="0" w:space="0" w:color="auto"/>
                                <w:right w:val="none" w:sz="0" w:space="0" w:color="auto"/>
                              </w:divBdr>
                              <w:divsChild>
                                <w:div w:id="1216893638">
                                  <w:marLeft w:val="0"/>
                                  <w:marRight w:val="0"/>
                                  <w:marTop w:val="0"/>
                                  <w:marBottom w:val="0"/>
                                  <w:divBdr>
                                    <w:top w:val="none" w:sz="0" w:space="0" w:color="auto"/>
                                    <w:left w:val="none" w:sz="0" w:space="0" w:color="auto"/>
                                    <w:bottom w:val="none" w:sz="0" w:space="0" w:color="auto"/>
                                    <w:right w:val="none" w:sz="0" w:space="0" w:color="auto"/>
                                  </w:divBdr>
                                  <w:divsChild>
                                    <w:div w:id="714305999">
                                      <w:marLeft w:val="0"/>
                                      <w:marRight w:val="0"/>
                                      <w:marTop w:val="0"/>
                                      <w:marBottom w:val="0"/>
                                      <w:divBdr>
                                        <w:top w:val="none" w:sz="0" w:space="0" w:color="auto"/>
                                        <w:left w:val="none" w:sz="0" w:space="0" w:color="auto"/>
                                        <w:bottom w:val="none" w:sz="0" w:space="0" w:color="auto"/>
                                        <w:right w:val="none" w:sz="0" w:space="0" w:color="auto"/>
                                      </w:divBdr>
                                      <w:divsChild>
                                        <w:div w:id="1124035803">
                                          <w:marLeft w:val="0"/>
                                          <w:marRight w:val="0"/>
                                          <w:marTop w:val="0"/>
                                          <w:marBottom w:val="0"/>
                                          <w:divBdr>
                                            <w:top w:val="none" w:sz="0" w:space="0" w:color="auto"/>
                                            <w:left w:val="none" w:sz="0" w:space="0" w:color="auto"/>
                                            <w:bottom w:val="none" w:sz="0" w:space="0" w:color="auto"/>
                                            <w:right w:val="none" w:sz="0" w:space="0" w:color="auto"/>
                                          </w:divBdr>
                                          <w:divsChild>
                                            <w:div w:id="645277560">
                                              <w:marLeft w:val="0"/>
                                              <w:marRight w:val="0"/>
                                              <w:marTop w:val="0"/>
                                              <w:marBottom w:val="0"/>
                                              <w:divBdr>
                                                <w:top w:val="none" w:sz="0" w:space="0" w:color="auto"/>
                                                <w:left w:val="none" w:sz="0" w:space="0" w:color="auto"/>
                                                <w:bottom w:val="none" w:sz="0" w:space="0" w:color="auto"/>
                                                <w:right w:val="none" w:sz="0" w:space="0" w:color="auto"/>
                                              </w:divBdr>
                                              <w:divsChild>
                                                <w:div w:id="1227258679">
                                                  <w:marLeft w:val="0"/>
                                                  <w:marRight w:val="0"/>
                                                  <w:marTop w:val="0"/>
                                                  <w:marBottom w:val="0"/>
                                                  <w:divBdr>
                                                    <w:top w:val="none" w:sz="0" w:space="0" w:color="auto"/>
                                                    <w:left w:val="none" w:sz="0" w:space="0" w:color="auto"/>
                                                    <w:bottom w:val="none" w:sz="0" w:space="0" w:color="auto"/>
                                                    <w:right w:val="none" w:sz="0" w:space="0" w:color="auto"/>
                                                  </w:divBdr>
                                                  <w:divsChild>
                                                    <w:div w:id="107508135">
                                                      <w:marLeft w:val="0"/>
                                                      <w:marRight w:val="0"/>
                                                      <w:marTop w:val="0"/>
                                                      <w:marBottom w:val="0"/>
                                                      <w:divBdr>
                                                        <w:top w:val="none" w:sz="0" w:space="0" w:color="auto"/>
                                                        <w:left w:val="none" w:sz="0" w:space="0" w:color="auto"/>
                                                        <w:bottom w:val="none" w:sz="0" w:space="0" w:color="auto"/>
                                                        <w:right w:val="none" w:sz="0" w:space="0" w:color="auto"/>
                                                      </w:divBdr>
                                                      <w:divsChild>
                                                        <w:div w:id="1699970287">
                                                          <w:marLeft w:val="0"/>
                                                          <w:marRight w:val="0"/>
                                                          <w:marTop w:val="0"/>
                                                          <w:marBottom w:val="0"/>
                                                          <w:divBdr>
                                                            <w:top w:val="none" w:sz="0" w:space="0" w:color="auto"/>
                                                            <w:left w:val="none" w:sz="0" w:space="0" w:color="auto"/>
                                                            <w:bottom w:val="none" w:sz="0" w:space="0" w:color="auto"/>
                                                            <w:right w:val="none" w:sz="0" w:space="0" w:color="auto"/>
                                                          </w:divBdr>
                                                          <w:divsChild>
                                                            <w:div w:id="2045472855">
                                                              <w:marLeft w:val="0"/>
                                                              <w:marRight w:val="0"/>
                                                              <w:marTop w:val="0"/>
                                                              <w:marBottom w:val="0"/>
                                                              <w:divBdr>
                                                                <w:top w:val="none" w:sz="0" w:space="0" w:color="auto"/>
                                                                <w:left w:val="none" w:sz="0" w:space="0" w:color="auto"/>
                                                                <w:bottom w:val="none" w:sz="0" w:space="0" w:color="auto"/>
                                                                <w:right w:val="none" w:sz="0" w:space="0" w:color="auto"/>
                                                              </w:divBdr>
                                                              <w:divsChild>
                                                                <w:div w:id="331106813">
                                                                  <w:marLeft w:val="0"/>
                                                                  <w:marRight w:val="0"/>
                                                                  <w:marTop w:val="0"/>
                                                                  <w:marBottom w:val="0"/>
                                                                  <w:divBdr>
                                                                    <w:top w:val="none" w:sz="0" w:space="0" w:color="auto"/>
                                                                    <w:left w:val="none" w:sz="0" w:space="0" w:color="auto"/>
                                                                    <w:bottom w:val="none" w:sz="0" w:space="0" w:color="auto"/>
                                                                    <w:right w:val="none" w:sz="0" w:space="0" w:color="auto"/>
                                                                  </w:divBdr>
                                                                  <w:divsChild>
                                                                    <w:div w:id="219220132">
                                                                      <w:marLeft w:val="0"/>
                                                                      <w:marRight w:val="0"/>
                                                                      <w:marTop w:val="0"/>
                                                                      <w:marBottom w:val="0"/>
                                                                      <w:divBdr>
                                                                        <w:top w:val="none" w:sz="0" w:space="0" w:color="auto"/>
                                                                        <w:left w:val="none" w:sz="0" w:space="0" w:color="auto"/>
                                                                        <w:bottom w:val="none" w:sz="0" w:space="0" w:color="auto"/>
                                                                        <w:right w:val="none" w:sz="0" w:space="0" w:color="auto"/>
                                                                      </w:divBdr>
                                                                      <w:divsChild>
                                                                        <w:div w:id="548954636">
                                                                          <w:marLeft w:val="0"/>
                                                                          <w:marRight w:val="0"/>
                                                                          <w:marTop w:val="0"/>
                                                                          <w:marBottom w:val="0"/>
                                                                          <w:divBdr>
                                                                            <w:top w:val="none" w:sz="0" w:space="0" w:color="auto"/>
                                                                            <w:left w:val="none" w:sz="0" w:space="0" w:color="auto"/>
                                                                            <w:bottom w:val="none" w:sz="0" w:space="0" w:color="auto"/>
                                                                            <w:right w:val="none" w:sz="0" w:space="0" w:color="auto"/>
                                                                          </w:divBdr>
                                                                          <w:divsChild>
                                                                            <w:div w:id="669648947">
                                                                              <w:marLeft w:val="0"/>
                                                                              <w:marRight w:val="0"/>
                                                                              <w:marTop w:val="0"/>
                                                                              <w:marBottom w:val="0"/>
                                                                              <w:divBdr>
                                                                                <w:top w:val="none" w:sz="0" w:space="0" w:color="auto"/>
                                                                                <w:left w:val="none" w:sz="0" w:space="0" w:color="auto"/>
                                                                                <w:bottom w:val="none" w:sz="0" w:space="0" w:color="auto"/>
                                                                                <w:right w:val="none" w:sz="0" w:space="0" w:color="auto"/>
                                                                              </w:divBdr>
                                                                              <w:divsChild>
                                                                                <w:div w:id="1708606860">
                                                                                  <w:marLeft w:val="0"/>
                                                                                  <w:marRight w:val="0"/>
                                                                                  <w:marTop w:val="0"/>
                                                                                  <w:marBottom w:val="0"/>
                                                                                  <w:divBdr>
                                                                                    <w:top w:val="none" w:sz="0" w:space="0" w:color="auto"/>
                                                                                    <w:left w:val="none" w:sz="0" w:space="0" w:color="auto"/>
                                                                                    <w:bottom w:val="none" w:sz="0" w:space="0" w:color="auto"/>
                                                                                    <w:right w:val="none" w:sz="0" w:space="0" w:color="auto"/>
                                                                                  </w:divBdr>
                                                                                  <w:divsChild>
                                                                                    <w:div w:id="1719746904">
                                                                                      <w:marLeft w:val="0"/>
                                                                                      <w:marRight w:val="0"/>
                                                                                      <w:marTop w:val="0"/>
                                                                                      <w:marBottom w:val="0"/>
                                                                                      <w:divBdr>
                                                                                        <w:top w:val="none" w:sz="0" w:space="0" w:color="auto"/>
                                                                                        <w:left w:val="none" w:sz="0" w:space="0" w:color="auto"/>
                                                                                        <w:bottom w:val="none" w:sz="0" w:space="0" w:color="auto"/>
                                                                                        <w:right w:val="none" w:sz="0" w:space="0" w:color="auto"/>
                                                                                      </w:divBdr>
                                                                                      <w:divsChild>
                                                                                        <w:div w:id="1816215395">
                                                                                          <w:marLeft w:val="0"/>
                                                                                          <w:marRight w:val="0"/>
                                                                                          <w:marTop w:val="0"/>
                                                                                          <w:marBottom w:val="0"/>
                                                                                          <w:divBdr>
                                                                                            <w:top w:val="none" w:sz="0" w:space="0" w:color="auto"/>
                                                                                            <w:left w:val="none" w:sz="0" w:space="0" w:color="auto"/>
                                                                                            <w:bottom w:val="none" w:sz="0" w:space="0" w:color="auto"/>
                                                                                            <w:right w:val="none" w:sz="0" w:space="0" w:color="auto"/>
                                                                                          </w:divBdr>
                                                                                          <w:divsChild>
                                                                                            <w:div w:id="10497140">
                                                                                              <w:marLeft w:val="0"/>
                                                                                              <w:marRight w:val="0"/>
                                                                                              <w:marTop w:val="0"/>
                                                                                              <w:marBottom w:val="0"/>
                                                                                              <w:divBdr>
                                                                                                <w:top w:val="none" w:sz="0" w:space="0" w:color="auto"/>
                                                                                                <w:left w:val="none" w:sz="0" w:space="0" w:color="auto"/>
                                                                                                <w:bottom w:val="none" w:sz="0" w:space="0" w:color="auto"/>
                                                                                                <w:right w:val="none" w:sz="0" w:space="0" w:color="auto"/>
                                                                                              </w:divBdr>
                                                                                              <w:divsChild>
                                                                                                <w:div w:id="14761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202256">
      <w:bodyDiv w:val="1"/>
      <w:marLeft w:val="0"/>
      <w:marRight w:val="0"/>
      <w:marTop w:val="0"/>
      <w:marBottom w:val="0"/>
      <w:divBdr>
        <w:top w:val="none" w:sz="0" w:space="0" w:color="auto"/>
        <w:left w:val="none" w:sz="0" w:space="0" w:color="auto"/>
        <w:bottom w:val="none" w:sz="0" w:space="0" w:color="auto"/>
        <w:right w:val="none" w:sz="0" w:space="0" w:color="auto"/>
      </w:divBdr>
      <w:divsChild>
        <w:div w:id="546377184">
          <w:marLeft w:val="0"/>
          <w:marRight w:val="0"/>
          <w:marTop w:val="0"/>
          <w:marBottom w:val="0"/>
          <w:divBdr>
            <w:top w:val="none" w:sz="0" w:space="0" w:color="auto"/>
            <w:left w:val="none" w:sz="0" w:space="0" w:color="auto"/>
            <w:bottom w:val="none" w:sz="0" w:space="0" w:color="auto"/>
            <w:right w:val="none" w:sz="0" w:space="0" w:color="auto"/>
          </w:divBdr>
          <w:divsChild>
            <w:div w:id="619261039">
              <w:marLeft w:val="0"/>
              <w:marRight w:val="0"/>
              <w:marTop w:val="0"/>
              <w:marBottom w:val="0"/>
              <w:divBdr>
                <w:top w:val="none" w:sz="0" w:space="0" w:color="auto"/>
                <w:left w:val="none" w:sz="0" w:space="0" w:color="auto"/>
                <w:bottom w:val="none" w:sz="0" w:space="0" w:color="auto"/>
                <w:right w:val="none" w:sz="0" w:space="0" w:color="auto"/>
              </w:divBdr>
              <w:divsChild>
                <w:div w:id="273444095">
                  <w:marLeft w:val="0"/>
                  <w:marRight w:val="0"/>
                  <w:marTop w:val="0"/>
                  <w:marBottom w:val="0"/>
                  <w:divBdr>
                    <w:top w:val="none" w:sz="0" w:space="0" w:color="auto"/>
                    <w:left w:val="none" w:sz="0" w:space="0" w:color="auto"/>
                    <w:bottom w:val="none" w:sz="0" w:space="0" w:color="auto"/>
                    <w:right w:val="none" w:sz="0" w:space="0" w:color="auto"/>
                  </w:divBdr>
                  <w:divsChild>
                    <w:div w:id="1029260340">
                      <w:marLeft w:val="0"/>
                      <w:marRight w:val="0"/>
                      <w:marTop w:val="0"/>
                      <w:marBottom w:val="0"/>
                      <w:divBdr>
                        <w:top w:val="none" w:sz="0" w:space="0" w:color="auto"/>
                        <w:left w:val="none" w:sz="0" w:space="0" w:color="auto"/>
                        <w:bottom w:val="none" w:sz="0" w:space="0" w:color="auto"/>
                        <w:right w:val="none" w:sz="0" w:space="0" w:color="auto"/>
                      </w:divBdr>
                      <w:divsChild>
                        <w:div w:id="918757290">
                          <w:marLeft w:val="0"/>
                          <w:marRight w:val="0"/>
                          <w:marTop w:val="0"/>
                          <w:marBottom w:val="0"/>
                          <w:divBdr>
                            <w:top w:val="none" w:sz="0" w:space="0" w:color="auto"/>
                            <w:left w:val="none" w:sz="0" w:space="0" w:color="auto"/>
                            <w:bottom w:val="none" w:sz="0" w:space="0" w:color="auto"/>
                            <w:right w:val="none" w:sz="0" w:space="0" w:color="auto"/>
                          </w:divBdr>
                          <w:divsChild>
                            <w:div w:id="1634604108">
                              <w:marLeft w:val="0"/>
                              <w:marRight w:val="0"/>
                              <w:marTop w:val="0"/>
                              <w:marBottom w:val="0"/>
                              <w:divBdr>
                                <w:top w:val="none" w:sz="0" w:space="0" w:color="auto"/>
                                <w:left w:val="none" w:sz="0" w:space="0" w:color="auto"/>
                                <w:bottom w:val="none" w:sz="0" w:space="0" w:color="auto"/>
                                <w:right w:val="none" w:sz="0" w:space="0" w:color="auto"/>
                              </w:divBdr>
                              <w:divsChild>
                                <w:div w:id="425931058">
                                  <w:marLeft w:val="0"/>
                                  <w:marRight w:val="0"/>
                                  <w:marTop w:val="0"/>
                                  <w:marBottom w:val="0"/>
                                  <w:divBdr>
                                    <w:top w:val="none" w:sz="0" w:space="0" w:color="auto"/>
                                    <w:left w:val="none" w:sz="0" w:space="0" w:color="auto"/>
                                    <w:bottom w:val="none" w:sz="0" w:space="0" w:color="auto"/>
                                    <w:right w:val="none" w:sz="0" w:space="0" w:color="auto"/>
                                  </w:divBdr>
                                  <w:divsChild>
                                    <w:div w:id="1711615327">
                                      <w:marLeft w:val="0"/>
                                      <w:marRight w:val="0"/>
                                      <w:marTop w:val="0"/>
                                      <w:marBottom w:val="0"/>
                                      <w:divBdr>
                                        <w:top w:val="none" w:sz="0" w:space="0" w:color="auto"/>
                                        <w:left w:val="none" w:sz="0" w:space="0" w:color="auto"/>
                                        <w:bottom w:val="none" w:sz="0" w:space="0" w:color="auto"/>
                                        <w:right w:val="none" w:sz="0" w:space="0" w:color="auto"/>
                                      </w:divBdr>
                                      <w:divsChild>
                                        <w:div w:id="1132745403">
                                          <w:marLeft w:val="0"/>
                                          <w:marRight w:val="0"/>
                                          <w:marTop w:val="0"/>
                                          <w:marBottom w:val="0"/>
                                          <w:divBdr>
                                            <w:top w:val="none" w:sz="0" w:space="0" w:color="auto"/>
                                            <w:left w:val="none" w:sz="0" w:space="0" w:color="auto"/>
                                            <w:bottom w:val="none" w:sz="0" w:space="0" w:color="auto"/>
                                            <w:right w:val="none" w:sz="0" w:space="0" w:color="auto"/>
                                          </w:divBdr>
                                          <w:divsChild>
                                            <w:div w:id="1312245717">
                                              <w:marLeft w:val="0"/>
                                              <w:marRight w:val="0"/>
                                              <w:marTop w:val="0"/>
                                              <w:marBottom w:val="0"/>
                                              <w:divBdr>
                                                <w:top w:val="none" w:sz="0" w:space="0" w:color="auto"/>
                                                <w:left w:val="none" w:sz="0" w:space="0" w:color="auto"/>
                                                <w:bottom w:val="none" w:sz="0" w:space="0" w:color="auto"/>
                                                <w:right w:val="none" w:sz="0" w:space="0" w:color="auto"/>
                                              </w:divBdr>
                                              <w:divsChild>
                                                <w:div w:id="1324785">
                                                  <w:marLeft w:val="0"/>
                                                  <w:marRight w:val="0"/>
                                                  <w:marTop w:val="0"/>
                                                  <w:marBottom w:val="0"/>
                                                  <w:divBdr>
                                                    <w:top w:val="none" w:sz="0" w:space="0" w:color="auto"/>
                                                    <w:left w:val="none" w:sz="0" w:space="0" w:color="auto"/>
                                                    <w:bottom w:val="none" w:sz="0" w:space="0" w:color="auto"/>
                                                    <w:right w:val="none" w:sz="0" w:space="0" w:color="auto"/>
                                                  </w:divBdr>
                                                  <w:divsChild>
                                                    <w:div w:id="1687905454">
                                                      <w:marLeft w:val="0"/>
                                                      <w:marRight w:val="0"/>
                                                      <w:marTop w:val="0"/>
                                                      <w:marBottom w:val="0"/>
                                                      <w:divBdr>
                                                        <w:top w:val="none" w:sz="0" w:space="0" w:color="auto"/>
                                                        <w:left w:val="none" w:sz="0" w:space="0" w:color="auto"/>
                                                        <w:bottom w:val="none" w:sz="0" w:space="0" w:color="auto"/>
                                                        <w:right w:val="none" w:sz="0" w:space="0" w:color="auto"/>
                                                      </w:divBdr>
                                                      <w:divsChild>
                                                        <w:div w:id="986663183">
                                                          <w:marLeft w:val="0"/>
                                                          <w:marRight w:val="0"/>
                                                          <w:marTop w:val="0"/>
                                                          <w:marBottom w:val="0"/>
                                                          <w:divBdr>
                                                            <w:top w:val="none" w:sz="0" w:space="0" w:color="auto"/>
                                                            <w:left w:val="none" w:sz="0" w:space="0" w:color="auto"/>
                                                            <w:bottom w:val="none" w:sz="0" w:space="0" w:color="auto"/>
                                                            <w:right w:val="none" w:sz="0" w:space="0" w:color="auto"/>
                                                          </w:divBdr>
                                                          <w:divsChild>
                                                            <w:div w:id="402728197">
                                                              <w:marLeft w:val="0"/>
                                                              <w:marRight w:val="0"/>
                                                              <w:marTop w:val="0"/>
                                                              <w:marBottom w:val="0"/>
                                                              <w:divBdr>
                                                                <w:top w:val="none" w:sz="0" w:space="0" w:color="auto"/>
                                                                <w:left w:val="none" w:sz="0" w:space="0" w:color="auto"/>
                                                                <w:bottom w:val="none" w:sz="0" w:space="0" w:color="auto"/>
                                                                <w:right w:val="none" w:sz="0" w:space="0" w:color="auto"/>
                                                              </w:divBdr>
                                                              <w:divsChild>
                                                                <w:div w:id="13935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5761224">
      <w:bodyDiv w:val="1"/>
      <w:marLeft w:val="0"/>
      <w:marRight w:val="0"/>
      <w:marTop w:val="0"/>
      <w:marBottom w:val="0"/>
      <w:divBdr>
        <w:top w:val="none" w:sz="0" w:space="0" w:color="auto"/>
        <w:left w:val="none" w:sz="0" w:space="0" w:color="auto"/>
        <w:bottom w:val="none" w:sz="0" w:space="0" w:color="auto"/>
        <w:right w:val="none" w:sz="0" w:space="0" w:color="auto"/>
      </w:divBdr>
      <w:divsChild>
        <w:div w:id="1393583437">
          <w:marLeft w:val="0"/>
          <w:marRight w:val="0"/>
          <w:marTop w:val="0"/>
          <w:marBottom w:val="0"/>
          <w:divBdr>
            <w:top w:val="none" w:sz="0" w:space="0" w:color="auto"/>
            <w:left w:val="none" w:sz="0" w:space="0" w:color="auto"/>
            <w:bottom w:val="none" w:sz="0" w:space="0" w:color="auto"/>
            <w:right w:val="none" w:sz="0" w:space="0" w:color="auto"/>
          </w:divBdr>
          <w:divsChild>
            <w:div w:id="2093702076">
              <w:marLeft w:val="0"/>
              <w:marRight w:val="0"/>
              <w:marTop w:val="0"/>
              <w:marBottom w:val="0"/>
              <w:divBdr>
                <w:top w:val="none" w:sz="0" w:space="0" w:color="auto"/>
                <w:left w:val="none" w:sz="0" w:space="0" w:color="auto"/>
                <w:bottom w:val="none" w:sz="0" w:space="0" w:color="auto"/>
                <w:right w:val="none" w:sz="0" w:space="0" w:color="auto"/>
              </w:divBdr>
              <w:divsChild>
                <w:div w:id="2035300946">
                  <w:marLeft w:val="0"/>
                  <w:marRight w:val="0"/>
                  <w:marTop w:val="0"/>
                  <w:marBottom w:val="0"/>
                  <w:divBdr>
                    <w:top w:val="none" w:sz="0" w:space="0" w:color="auto"/>
                    <w:left w:val="none" w:sz="0" w:space="0" w:color="auto"/>
                    <w:bottom w:val="none" w:sz="0" w:space="0" w:color="auto"/>
                    <w:right w:val="none" w:sz="0" w:space="0" w:color="auto"/>
                  </w:divBdr>
                  <w:divsChild>
                    <w:div w:id="1748767592">
                      <w:marLeft w:val="0"/>
                      <w:marRight w:val="0"/>
                      <w:marTop w:val="0"/>
                      <w:marBottom w:val="0"/>
                      <w:divBdr>
                        <w:top w:val="none" w:sz="0" w:space="0" w:color="auto"/>
                        <w:left w:val="none" w:sz="0" w:space="0" w:color="auto"/>
                        <w:bottom w:val="none" w:sz="0" w:space="0" w:color="auto"/>
                        <w:right w:val="none" w:sz="0" w:space="0" w:color="auto"/>
                      </w:divBdr>
                      <w:divsChild>
                        <w:div w:id="453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879994">
      <w:bodyDiv w:val="1"/>
      <w:marLeft w:val="0"/>
      <w:marRight w:val="0"/>
      <w:marTop w:val="0"/>
      <w:marBottom w:val="0"/>
      <w:divBdr>
        <w:top w:val="none" w:sz="0" w:space="0" w:color="auto"/>
        <w:left w:val="none" w:sz="0" w:space="0" w:color="auto"/>
        <w:bottom w:val="none" w:sz="0" w:space="0" w:color="auto"/>
        <w:right w:val="none" w:sz="0" w:space="0" w:color="auto"/>
      </w:divBdr>
    </w:div>
    <w:div w:id="1441801348">
      <w:bodyDiv w:val="1"/>
      <w:marLeft w:val="0"/>
      <w:marRight w:val="0"/>
      <w:marTop w:val="0"/>
      <w:marBottom w:val="0"/>
      <w:divBdr>
        <w:top w:val="none" w:sz="0" w:space="0" w:color="auto"/>
        <w:left w:val="none" w:sz="0" w:space="0" w:color="auto"/>
        <w:bottom w:val="none" w:sz="0" w:space="0" w:color="auto"/>
        <w:right w:val="none" w:sz="0" w:space="0" w:color="auto"/>
      </w:divBdr>
      <w:divsChild>
        <w:div w:id="437457333">
          <w:marLeft w:val="0"/>
          <w:marRight w:val="0"/>
          <w:marTop w:val="0"/>
          <w:marBottom w:val="0"/>
          <w:divBdr>
            <w:top w:val="none" w:sz="0" w:space="0" w:color="auto"/>
            <w:left w:val="none" w:sz="0" w:space="0" w:color="auto"/>
            <w:bottom w:val="none" w:sz="0" w:space="0" w:color="auto"/>
            <w:right w:val="none" w:sz="0" w:space="0" w:color="auto"/>
          </w:divBdr>
        </w:div>
        <w:div w:id="1563326324">
          <w:marLeft w:val="0"/>
          <w:marRight w:val="0"/>
          <w:marTop w:val="0"/>
          <w:marBottom w:val="0"/>
          <w:divBdr>
            <w:top w:val="none" w:sz="0" w:space="0" w:color="auto"/>
            <w:left w:val="none" w:sz="0" w:space="0" w:color="auto"/>
            <w:bottom w:val="none" w:sz="0" w:space="0" w:color="auto"/>
            <w:right w:val="none" w:sz="0" w:space="0" w:color="auto"/>
          </w:divBdr>
        </w:div>
        <w:div w:id="1060130747">
          <w:marLeft w:val="0"/>
          <w:marRight w:val="0"/>
          <w:marTop w:val="0"/>
          <w:marBottom w:val="0"/>
          <w:divBdr>
            <w:top w:val="none" w:sz="0" w:space="0" w:color="auto"/>
            <w:left w:val="none" w:sz="0" w:space="0" w:color="auto"/>
            <w:bottom w:val="none" w:sz="0" w:space="0" w:color="auto"/>
            <w:right w:val="none" w:sz="0" w:space="0" w:color="auto"/>
          </w:divBdr>
          <w:divsChild>
            <w:div w:id="1443964255">
              <w:marLeft w:val="0"/>
              <w:marRight w:val="0"/>
              <w:marTop w:val="0"/>
              <w:marBottom w:val="0"/>
              <w:divBdr>
                <w:top w:val="none" w:sz="0" w:space="0" w:color="auto"/>
                <w:left w:val="none" w:sz="0" w:space="0" w:color="auto"/>
                <w:bottom w:val="none" w:sz="0" w:space="0" w:color="auto"/>
                <w:right w:val="none" w:sz="0" w:space="0" w:color="auto"/>
              </w:divBdr>
              <w:divsChild>
                <w:div w:id="1486121571">
                  <w:marLeft w:val="0"/>
                  <w:marRight w:val="0"/>
                  <w:marTop w:val="0"/>
                  <w:marBottom w:val="0"/>
                  <w:divBdr>
                    <w:top w:val="none" w:sz="0" w:space="0" w:color="auto"/>
                    <w:left w:val="none" w:sz="0" w:space="0" w:color="auto"/>
                    <w:bottom w:val="none" w:sz="0" w:space="0" w:color="auto"/>
                    <w:right w:val="none" w:sz="0" w:space="0" w:color="auto"/>
                  </w:divBdr>
                </w:div>
                <w:div w:id="1859077780">
                  <w:marLeft w:val="0"/>
                  <w:marRight w:val="0"/>
                  <w:marTop w:val="0"/>
                  <w:marBottom w:val="0"/>
                  <w:divBdr>
                    <w:top w:val="none" w:sz="0" w:space="0" w:color="auto"/>
                    <w:left w:val="none" w:sz="0" w:space="0" w:color="auto"/>
                    <w:bottom w:val="none" w:sz="0" w:space="0" w:color="auto"/>
                    <w:right w:val="none" w:sz="0" w:space="0" w:color="auto"/>
                  </w:divBdr>
                </w:div>
                <w:div w:id="1215968210">
                  <w:marLeft w:val="0"/>
                  <w:marRight w:val="0"/>
                  <w:marTop w:val="0"/>
                  <w:marBottom w:val="0"/>
                  <w:divBdr>
                    <w:top w:val="none" w:sz="0" w:space="0" w:color="auto"/>
                    <w:left w:val="none" w:sz="0" w:space="0" w:color="auto"/>
                    <w:bottom w:val="none" w:sz="0" w:space="0" w:color="auto"/>
                    <w:right w:val="none" w:sz="0" w:space="0" w:color="auto"/>
                  </w:divBdr>
                </w:div>
                <w:div w:id="646666905">
                  <w:marLeft w:val="0"/>
                  <w:marRight w:val="0"/>
                  <w:marTop w:val="0"/>
                  <w:marBottom w:val="0"/>
                  <w:divBdr>
                    <w:top w:val="none" w:sz="0" w:space="0" w:color="auto"/>
                    <w:left w:val="none" w:sz="0" w:space="0" w:color="auto"/>
                    <w:bottom w:val="none" w:sz="0" w:space="0" w:color="auto"/>
                    <w:right w:val="none" w:sz="0" w:space="0" w:color="auto"/>
                  </w:divBdr>
                </w:div>
                <w:div w:id="852690117">
                  <w:marLeft w:val="0"/>
                  <w:marRight w:val="0"/>
                  <w:marTop w:val="0"/>
                  <w:marBottom w:val="0"/>
                  <w:divBdr>
                    <w:top w:val="none" w:sz="0" w:space="0" w:color="auto"/>
                    <w:left w:val="none" w:sz="0" w:space="0" w:color="auto"/>
                    <w:bottom w:val="none" w:sz="0" w:space="0" w:color="auto"/>
                    <w:right w:val="none" w:sz="0" w:space="0" w:color="auto"/>
                  </w:divBdr>
                </w:div>
                <w:div w:id="1141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48567">
      <w:bodyDiv w:val="1"/>
      <w:marLeft w:val="0"/>
      <w:marRight w:val="0"/>
      <w:marTop w:val="0"/>
      <w:marBottom w:val="0"/>
      <w:divBdr>
        <w:top w:val="none" w:sz="0" w:space="0" w:color="auto"/>
        <w:left w:val="none" w:sz="0" w:space="0" w:color="auto"/>
        <w:bottom w:val="none" w:sz="0" w:space="0" w:color="auto"/>
        <w:right w:val="none" w:sz="0" w:space="0" w:color="auto"/>
      </w:divBdr>
      <w:divsChild>
        <w:div w:id="1019314174">
          <w:marLeft w:val="0"/>
          <w:marRight w:val="0"/>
          <w:marTop w:val="0"/>
          <w:marBottom w:val="0"/>
          <w:divBdr>
            <w:top w:val="none" w:sz="0" w:space="0" w:color="auto"/>
            <w:left w:val="none" w:sz="0" w:space="0" w:color="auto"/>
            <w:bottom w:val="none" w:sz="0" w:space="0" w:color="auto"/>
            <w:right w:val="none" w:sz="0" w:space="0" w:color="auto"/>
          </w:divBdr>
          <w:divsChild>
            <w:div w:id="765074842">
              <w:marLeft w:val="0"/>
              <w:marRight w:val="0"/>
              <w:marTop w:val="0"/>
              <w:marBottom w:val="0"/>
              <w:divBdr>
                <w:top w:val="none" w:sz="0" w:space="0" w:color="auto"/>
                <w:left w:val="none" w:sz="0" w:space="0" w:color="auto"/>
                <w:bottom w:val="none" w:sz="0" w:space="0" w:color="auto"/>
                <w:right w:val="none" w:sz="0" w:space="0" w:color="auto"/>
              </w:divBdr>
              <w:divsChild>
                <w:div w:id="759570442">
                  <w:marLeft w:val="0"/>
                  <w:marRight w:val="0"/>
                  <w:marTop w:val="0"/>
                  <w:marBottom w:val="0"/>
                  <w:divBdr>
                    <w:top w:val="none" w:sz="0" w:space="0" w:color="auto"/>
                    <w:left w:val="none" w:sz="0" w:space="0" w:color="auto"/>
                    <w:bottom w:val="none" w:sz="0" w:space="0" w:color="auto"/>
                    <w:right w:val="none" w:sz="0" w:space="0" w:color="auto"/>
                  </w:divBdr>
                  <w:divsChild>
                    <w:div w:id="1760329651">
                      <w:marLeft w:val="0"/>
                      <w:marRight w:val="0"/>
                      <w:marTop w:val="0"/>
                      <w:marBottom w:val="0"/>
                      <w:divBdr>
                        <w:top w:val="none" w:sz="0" w:space="0" w:color="auto"/>
                        <w:left w:val="none" w:sz="0" w:space="0" w:color="auto"/>
                        <w:bottom w:val="none" w:sz="0" w:space="0" w:color="auto"/>
                        <w:right w:val="none" w:sz="0" w:space="0" w:color="auto"/>
                      </w:divBdr>
                      <w:divsChild>
                        <w:div w:id="1216043864">
                          <w:marLeft w:val="0"/>
                          <w:marRight w:val="0"/>
                          <w:marTop w:val="0"/>
                          <w:marBottom w:val="0"/>
                          <w:divBdr>
                            <w:top w:val="none" w:sz="0" w:space="0" w:color="auto"/>
                            <w:left w:val="none" w:sz="0" w:space="0" w:color="auto"/>
                            <w:bottom w:val="none" w:sz="0" w:space="0" w:color="auto"/>
                            <w:right w:val="none" w:sz="0" w:space="0" w:color="auto"/>
                          </w:divBdr>
                          <w:divsChild>
                            <w:div w:id="550927501">
                              <w:marLeft w:val="0"/>
                              <w:marRight w:val="0"/>
                              <w:marTop w:val="0"/>
                              <w:marBottom w:val="0"/>
                              <w:divBdr>
                                <w:top w:val="none" w:sz="0" w:space="0" w:color="auto"/>
                                <w:left w:val="none" w:sz="0" w:space="0" w:color="auto"/>
                                <w:bottom w:val="none" w:sz="0" w:space="0" w:color="auto"/>
                                <w:right w:val="none" w:sz="0" w:space="0" w:color="auto"/>
                              </w:divBdr>
                              <w:divsChild>
                                <w:div w:id="17489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324617">
      <w:bodyDiv w:val="1"/>
      <w:marLeft w:val="0"/>
      <w:marRight w:val="0"/>
      <w:marTop w:val="0"/>
      <w:marBottom w:val="0"/>
      <w:divBdr>
        <w:top w:val="none" w:sz="0" w:space="0" w:color="auto"/>
        <w:left w:val="none" w:sz="0" w:space="0" w:color="auto"/>
        <w:bottom w:val="none" w:sz="0" w:space="0" w:color="auto"/>
        <w:right w:val="none" w:sz="0" w:space="0" w:color="auto"/>
      </w:divBdr>
      <w:divsChild>
        <w:div w:id="1492064096">
          <w:marLeft w:val="0"/>
          <w:marRight w:val="0"/>
          <w:marTop w:val="0"/>
          <w:marBottom w:val="0"/>
          <w:divBdr>
            <w:top w:val="none" w:sz="0" w:space="0" w:color="auto"/>
            <w:left w:val="none" w:sz="0" w:space="0" w:color="auto"/>
            <w:bottom w:val="none" w:sz="0" w:space="0" w:color="auto"/>
            <w:right w:val="none" w:sz="0" w:space="0" w:color="auto"/>
          </w:divBdr>
          <w:divsChild>
            <w:div w:id="2072649485">
              <w:marLeft w:val="0"/>
              <w:marRight w:val="0"/>
              <w:marTop w:val="0"/>
              <w:marBottom w:val="0"/>
              <w:divBdr>
                <w:top w:val="none" w:sz="0" w:space="0" w:color="auto"/>
                <w:left w:val="none" w:sz="0" w:space="0" w:color="auto"/>
                <w:bottom w:val="none" w:sz="0" w:space="0" w:color="auto"/>
                <w:right w:val="none" w:sz="0" w:space="0" w:color="auto"/>
              </w:divBdr>
              <w:divsChild>
                <w:div w:id="19216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60661">
      <w:bodyDiv w:val="1"/>
      <w:marLeft w:val="0"/>
      <w:marRight w:val="0"/>
      <w:marTop w:val="0"/>
      <w:marBottom w:val="0"/>
      <w:divBdr>
        <w:top w:val="none" w:sz="0" w:space="0" w:color="auto"/>
        <w:left w:val="none" w:sz="0" w:space="0" w:color="auto"/>
        <w:bottom w:val="none" w:sz="0" w:space="0" w:color="auto"/>
        <w:right w:val="none" w:sz="0" w:space="0" w:color="auto"/>
      </w:divBdr>
      <w:divsChild>
        <w:div w:id="1386949474">
          <w:marLeft w:val="0"/>
          <w:marRight w:val="0"/>
          <w:marTop w:val="1"/>
          <w:marBottom w:val="0"/>
          <w:divBdr>
            <w:top w:val="none" w:sz="0" w:space="0" w:color="auto"/>
            <w:left w:val="none" w:sz="0" w:space="0" w:color="auto"/>
            <w:bottom w:val="none" w:sz="0" w:space="0" w:color="auto"/>
            <w:right w:val="none" w:sz="0" w:space="0" w:color="auto"/>
          </w:divBdr>
        </w:div>
      </w:divsChild>
    </w:div>
    <w:div w:id="1475177223">
      <w:bodyDiv w:val="1"/>
      <w:marLeft w:val="0"/>
      <w:marRight w:val="0"/>
      <w:marTop w:val="0"/>
      <w:marBottom w:val="0"/>
      <w:divBdr>
        <w:top w:val="none" w:sz="0" w:space="0" w:color="auto"/>
        <w:left w:val="none" w:sz="0" w:space="0" w:color="auto"/>
        <w:bottom w:val="none" w:sz="0" w:space="0" w:color="auto"/>
        <w:right w:val="none" w:sz="0" w:space="0" w:color="auto"/>
      </w:divBdr>
      <w:divsChild>
        <w:div w:id="491027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5315162">
      <w:bodyDiv w:val="1"/>
      <w:marLeft w:val="0"/>
      <w:marRight w:val="0"/>
      <w:marTop w:val="0"/>
      <w:marBottom w:val="0"/>
      <w:divBdr>
        <w:top w:val="none" w:sz="0" w:space="0" w:color="auto"/>
        <w:left w:val="none" w:sz="0" w:space="0" w:color="auto"/>
        <w:bottom w:val="none" w:sz="0" w:space="0" w:color="auto"/>
        <w:right w:val="none" w:sz="0" w:space="0" w:color="auto"/>
      </w:divBdr>
      <w:divsChild>
        <w:div w:id="1699234893">
          <w:marLeft w:val="0"/>
          <w:marRight w:val="0"/>
          <w:marTop w:val="0"/>
          <w:marBottom w:val="0"/>
          <w:divBdr>
            <w:top w:val="none" w:sz="0" w:space="0" w:color="auto"/>
            <w:left w:val="none" w:sz="0" w:space="0" w:color="auto"/>
            <w:bottom w:val="none" w:sz="0" w:space="0" w:color="auto"/>
            <w:right w:val="none" w:sz="0" w:space="0" w:color="auto"/>
          </w:divBdr>
          <w:divsChild>
            <w:div w:id="1786148882">
              <w:marLeft w:val="0"/>
              <w:marRight w:val="0"/>
              <w:marTop w:val="0"/>
              <w:marBottom w:val="0"/>
              <w:divBdr>
                <w:top w:val="none" w:sz="0" w:space="0" w:color="auto"/>
                <w:left w:val="none" w:sz="0" w:space="0" w:color="auto"/>
                <w:bottom w:val="none" w:sz="0" w:space="0" w:color="auto"/>
                <w:right w:val="none" w:sz="0" w:space="0" w:color="auto"/>
              </w:divBdr>
              <w:divsChild>
                <w:div w:id="763654031">
                  <w:marLeft w:val="0"/>
                  <w:marRight w:val="0"/>
                  <w:marTop w:val="600"/>
                  <w:marBottom w:val="0"/>
                  <w:divBdr>
                    <w:top w:val="none" w:sz="0" w:space="0" w:color="auto"/>
                    <w:left w:val="none" w:sz="0" w:space="0" w:color="auto"/>
                    <w:bottom w:val="none" w:sz="0" w:space="0" w:color="auto"/>
                    <w:right w:val="none" w:sz="0" w:space="0" w:color="auto"/>
                  </w:divBdr>
                  <w:divsChild>
                    <w:div w:id="546257632">
                      <w:marLeft w:val="0"/>
                      <w:marRight w:val="0"/>
                      <w:marTop w:val="0"/>
                      <w:marBottom w:val="0"/>
                      <w:divBdr>
                        <w:top w:val="none" w:sz="0" w:space="0" w:color="auto"/>
                        <w:left w:val="none" w:sz="0" w:space="0" w:color="auto"/>
                        <w:bottom w:val="none" w:sz="0" w:space="0" w:color="auto"/>
                        <w:right w:val="none" w:sz="0" w:space="0" w:color="auto"/>
                      </w:divBdr>
                      <w:divsChild>
                        <w:div w:id="387922589">
                          <w:marLeft w:val="0"/>
                          <w:marRight w:val="0"/>
                          <w:marTop w:val="0"/>
                          <w:marBottom w:val="0"/>
                          <w:divBdr>
                            <w:top w:val="none" w:sz="0" w:space="0" w:color="auto"/>
                            <w:left w:val="none" w:sz="0" w:space="0" w:color="auto"/>
                            <w:bottom w:val="none" w:sz="0" w:space="0" w:color="auto"/>
                            <w:right w:val="none" w:sz="0" w:space="0" w:color="auto"/>
                          </w:divBdr>
                          <w:divsChild>
                            <w:div w:id="14791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59685">
      <w:bodyDiv w:val="1"/>
      <w:marLeft w:val="0"/>
      <w:marRight w:val="0"/>
      <w:marTop w:val="0"/>
      <w:marBottom w:val="0"/>
      <w:divBdr>
        <w:top w:val="none" w:sz="0" w:space="0" w:color="auto"/>
        <w:left w:val="none" w:sz="0" w:space="0" w:color="auto"/>
        <w:bottom w:val="none" w:sz="0" w:space="0" w:color="auto"/>
        <w:right w:val="none" w:sz="0" w:space="0" w:color="auto"/>
      </w:divBdr>
    </w:div>
    <w:div w:id="1607620011">
      <w:bodyDiv w:val="1"/>
      <w:marLeft w:val="0"/>
      <w:marRight w:val="0"/>
      <w:marTop w:val="0"/>
      <w:marBottom w:val="0"/>
      <w:divBdr>
        <w:top w:val="none" w:sz="0" w:space="0" w:color="auto"/>
        <w:left w:val="none" w:sz="0" w:space="0" w:color="auto"/>
        <w:bottom w:val="none" w:sz="0" w:space="0" w:color="auto"/>
        <w:right w:val="none" w:sz="0" w:space="0" w:color="auto"/>
      </w:divBdr>
    </w:div>
    <w:div w:id="1618638611">
      <w:bodyDiv w:val="1"/>
      <w:marLeft w:val="0"/>
      <w:marRight w:val="0"/>
      <w:marTop w:val="0"/>
      <w:marBottom w:val="0"/>
      <w:divBdr>
        <w:top w:val="none" w:sz="0" w:space="0" w:color="auto"/>
        <w:left w:val="none" w:sz="0" w:space="0" w:color="auto"/>
        <w:bottom w:val="none" w:sz="0" w:space="0" w:color="auto"/>
        <w:right w:val="none" w:sz="0" w:space="0" w:color="auto"/>
      </w:divBdr>
      <w:divsChild>
        <w:div w:id="1143304559">
          <w:marLeft w:val="0"/>
          <w:marRight w:val="0"/>
          <w:marTop w:val="0"/>
          <w:marBottom w:val="150"/>
          <w:divBdr>
            <w:top w:val="none" w:sz="0" w:space="0" w:color="auto"/>
            <w:left w:val="none" w:sz="0" w:space="0" w:color="auto"/>
            <w:bottom w:val="none" w:sz="0" w:space="0" w:color="auto"/>
            <w:right w:val="none" w:sz="0" w:space="0" w:color="auto"/>
          </w:divBdr>
          <w:divsChild>
            <w:div w:id="1542745040">
              <w:marLeft w:val="0"/>
              <w:marRight w:val="0"/>
              <w:marTop w:val="60"/>
              <w:marBottom w:val="0"/>
              <w:divBdr>
                <w:top w:val="none" w:sz="0" w:space="0" w:color="auto"/>
                <w:left w:val="none" w:sz="0" w:space="0" w:color="auto"/>
                <w:bottom w:val="none" w:sz="0" w:space="0" w:color="auto"/>
                <w:right w:val="none" w:sz="0" w:space="0" w:color="auto"/>
              </w:divBdr>
              <w:divsChild>
                <w:div w:id="1643346371">
                  <w:marLeft w:val="0"/>
                  <w:marRight w:val="0"/>
                  <w:marTop w:val="0"/>
                  <w:marBottom w:val="0"/>
                  <w:divBdr>
                    <w:top w:val="none" w:sz="0" w:space="0" w:color="auto"/>
                    <w:left w:val="none" w:sz="0" w:space="0" w:color="auto"/>
                    <w:bottom w:val="none" w:sz="0" w:space="0" w:color="auto"/>
                    <w:right w:val="none" w:sz="0" w:space="0" w:color="auto"/>
                  </w:divBdr>
                  <w:divsChild>
                    <w:div w:id="372656519">
                      <w:marLeft w:val="0"/>
                      <w:marRight w:val="0"/>
                      <w:marTop w:val="0"/>
                      <w:marBottom w:val="0"/>
                      <w:divBdr>
                        <w:top w:val="none" w:sz="0" w:space="0" w:color="auto"/>
                        <w:left w:val="none" w:sz="0" w:space="0" w:color="auto"/>
                        <w:bottom w:val="none" w:sz="0" w:space="0" w:color="auto"/>
                        <w:right w:val="none" w:sz="0" w:space="0" w:color="auto"/>
                      </w:divBdr>
                      <w:divsChild>
                        <w:div w:id="593517862">
                          <w:marLeft w:val="0"/>
                          <w:marRight w:val="0"/>
                          <w:marTop w:val="0"/>
                          <w:marBottom w:val="0"/>
                          <w:divBdr>
                            <w:top w:val="none" w:sz="0" w:space="0" w:color="auto"/>
                            <w:left w:val="none" w:sz="0" w:space="0" w:color="auto"/>
                            <w:bottom w:val="none" w:sz="0" w:space="0" w:color="auto"/>
                            <w:right w:val="none" w:sz="0" w:space="0" w:color="auto"/>
                          </w:divBdr>
                          <w:divsChild>
                            <w:div w:id="32658175">
                              <w:marLeft w:val="0"/>
                              <w:marRight w:val="0"/>
                              <w:marTop w:val="0"/>
                              <w:marBottom w:val="0"/>
                              <w:divBdr>
                                <w:top w:val="none" w:sz="0" w:space="0" w:color="auto"/>
                                <w:left w:val="none" w:sz="0" w:space="0" w:color="auto"/>
                                <w:bottom w:val="none" w:sz="0" w:space="0" w:color="auto"/>
                                <w:right w:val="none" w:sz="0" w:space="0" w:color="auto"/>
                              </w:divBdr>
                              <w:divsChild>
                                <w:div w:id="283538630">
                                  <w:marLeft w:val="0"/>
                                  <w:marRight w:val="0"/>
                                  <w:marTop w:val="0"/>
                                  <w:marBottom w:val="0"/>
                                  <w:divBdr>
                                    <w:top w:val="none" w:sz="0" w:space="0" w:color="auto"/>
                                    <w:left w:val="none" w:sz="0" w:space="0" w:color="auto"/>
                                    <w:bottom w:val="none" w:sz="0" w:space="0" w:color="auto"/>
                                    <w:right w:val="none" w:sz="0" w:space="0" w:color="auto"/>
                                  </w:divBdr>
                                  <w:divsChild>
                                    <w:div w:id="1761679342">
                                      <w:marLeft w:val="0"/>
                                      <w:marRight w:val="0"/>
                                      <w:marTop w:val="0"/>
                                      <w:marBottom w:val="0"/>
                                      <w:divBdr>
                                        <w:top w:val="none" w:sz="0" w:space="0" w:color="auto"/>
                                        <w:left w:val="none" w:sz="0" w:space="0" w:color="auto"/>
                                        <w:bottom w:val="none" w:sz="0" w:space="0" w:color="auto"/>
                                        <w:right w:val="none" w:sz="0" w:space="0" w:color="auto"/>
                                      </w:divBdr>
                                      <w:divsChild>
                                        <w:div w:id="10033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937289">
      <w:bodyDiv w:val="1"/>
      <w:marLeft w:val="0"/>
      <w:marRight w:val="0"/>
      <w:marTop w:val="0"/>
      <w:marBottom w:val="0"/>
      <w:divBdr>
        <w:top w:val="none" w:sz="0" w:space="0" w:color="auto"/>
        <w:left w:val="none" w:sz="0" w:space="0" w:color="auto"/>
        <w:bottom w:val="none" w:sz="0" w:space="0" w:color="auto"/>
        <w:right w:val="none" w:sz="0" w:space="0" w:color="auto"/>
      </w:divBdr>
      <w:divsChild>
        <w:div w:id="1437824988">
          <w:marLeft w:val="0"/>
          <w:marRight w:val="0"/>
          <w:marTop w:val="30"/>
          <w:marBottom w:val="30"/>
          <w:divBdr>
            <w:top w:val="single" w:sz="36" w:space="0" w:color="000066"/>
            <w:left w:val="single" w:sz="36" w:space="0" w:color="000066"/>
            <w:bottom w:val="single" w:sz="36" w:space="0" w:color="000066"/>
            <w:right w:val="single" w:sz="36" w:space="0" w:color="000066"/>
          </w:divBdr>
          <w:divsChild>
            <w:div w:id="427770350">
              <w:marLeft w:val="0"/>
              <w:marRight w:val="0"/>
              <w:marTop w:val="0"/>
              <w:marBottom w:val="0"/>
              <w:divBdr>
                <w:top w:val="none" w:sz="0" w:space="0" w:color="auto"/>
                <w:left w:val="none" w:sz="0" w:space="0" w:color="auto"/>
                <w:bottom w:val="none" w:sz="0" w:space="0" w:color="auto"/>
                <w:right w:val="none" w:sz="0" w:space="0" w:color="auto"/>
              </w:divBdr>
              <w:divsChild>
                <w:div w:id="1944411323">
                  <w:marLeft w:val="0"/>
                  <w:marRight w:val="0"/>
                  <w:marTop w:val="0"/>
                  <w:marBottom w:val="0"/>
                  <w:divBdr>
                    <w:top w:val="none" w:sz="0" w:space="0" w:color="auto"/>
                    <w:left w:val="none" w:sz="0" w:space="0" w:color="auto"/>
                    <w:bottom w:val="none" w:sz="0" w:space="0" w:color="auto"/>
                    <w:right w:val="none" w:sz="0" w:space="0" w:color="auto"/>
                  </w:divBdr>
                  <w:divsChild>
                    <w:div w:id="657223621">
                      <w:marLeft w:val="0"/>
                      <w:marRight w:val="0"/>
                      <w:marTop w:val="0"/>
                      <w:marBottom w:val="0"/>
                      <w:divBdr>
                        <w:top w:val="none" w:sz="0" w:space="0" w:color="auto"/>
                        <w:left w:val="none" w:sz="0" w:space="0" w:color="auto"/>
                        <w:bottom w:val="none" w:sz="0" w:space="0" w:color="auto"/>
                        <w:right w:val="none" w:sz="0" w:space="0" w:color="auto"/>
                      </w:divBdr>
                      <w:divsChild>
                        <w:div w:id="1737624221">
                          <w:marLeft w:val="0"/>
                          <w:marRight w:val="0"/>
                          <w:marTop w:val="0"/>
                          <w:marBottom w:val="0"/>
                          <w:divBdr>
                            <w:top w:val="single" w:sz="6" w:space="0" w:color="DBDBDB"/>
                            <w:left w:val="none" w:sz="0" w:space="0" w:color="auto"/>
                            <w:bottom w:val="none" w:sz="0" w:space="0" w:color="auto"/>
                            <w:right w:val="none" w:sz="0" w:space="0" w:color="auto"/>
                          </w:divBdr>
                          <w:divsChild>
                            <w:div w:id="5203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596900">
      <w:bodyDiv w:val="1"/>
      <w:marLeft w:val="0"/>
      <w:marRight w:val="0"/>
      <w:marTop w:val="0"/>
      <w:marBottom w:val="0"/>
      <w:divBdr>
        <w:top w:val="none" w:sz="0" w:space="0" w:color="auto"/>
        <w:left w:val="none" w:sz="0" w:space="0" w:color="auto"/>
        <w:bottom w:val="none" w:sz="0" w:space="0" w:color="auto"/>
        <w:right w:val="none" w:sz="0" w:space="0" w:color="auto"/>
      </w:divBdr>
      <w:divsChild>
        <w:div w:id="456872731">
          <w:marLeft w:val="0"/>
          <w:marRight w:val="0"/>
          <w:marTop w:val="0"/>
          <w:marBottom w:val="0"/>
          <w:divBdr>
            <w:top w:val="none" w:sz="0" w:space="0" w:color="auto"/>
            <w:left w:val="none" w:sz="0" w:space="0" w:color="auto"/>
            <w:bottom w:val="none" w:sz="0" w:space="0" w:color="auto"/>
            <w:right w:val="none" w:sz="0" w:space="0" w:color="auto"/>
          </w:divBdr>
        </w:div>
      </w:divsChild>
    </w:div>
    <w:div w:id="1670332763">
      <w:bodyDiv w:val="1"/>
      <w:marLeft w:val="0"/>
      <w:marRight w:val="0"/>
      <w:marTop w:val="0"/>
      <w:marBottom w:val="0"/>
      <w:divBdr>
        <w:top w:val="none" w:sz="0" w:space="0" w:color="auto"/>
        <w:left w:val="none" w:sz="0" w:space="0" w:color="auto"/>
        <w:bottom w:val="none" w:sz="0" w:space="0" w:color="auto"/>
        <w:right w:val="none" w:sz="0" w:space="0" w:color="auto"/>
      </w:divBdr>
      <w:divsChild>
        <w:div w:id="58604007">
          <w:marLeft w:val="0"/>
          <w:marRight w:val="0"/>
          <w:marTop w:val="0"/>
          <w:marBottom w:val="0"/>
          <w:divBdr>
            <w:top w:val="none" w:sz="0" w:space="0" w:color="auto"/>
            <w:left w:val="none" w:sz="0" w:space="0" w:color="auto"/>
            <w:bottom w:val="none" w:sz="0" w:space="0" w:color="auto"/>
            <w:right w:val="none" w:sz="0" w:space="0" w:color="auto"/>
          </w:divBdr>
          <w:divsChild>
            <w:div w:id="1899633906">
              <w:marLeft w:val="0"/>
              <w:marRight w:val="0"/>
              <w:marTop w:val="0"/>
              <w:marBottom w:val="0"/>
              <w:divBdr>
                <w:top w:val="none" w:sz="0" w:space="0" w:color="auto"/>
                <w:left w:val="none" w:sz="0" w:space="0" w:color="auto"/>
                <w:bottom w:val="none" w:sz="0" w:space="0" w:color="auto"/>
                <w:right w:val="none" w:sz="0" w:space="0" w:color="auto"/>
              </w:divBdr>
              <w:divsChild>
                <w:div w:id="1280718841">
                  <w:marLeft w:val="0"/>
                  <w:marRight w:val="0"/>
                  <w:marTop w:val="0"/>
                  <w:marBottom w:val="0"/>
                  <w:divBdr>
                    <w:top w:val="none" w:sz="0" w:space="0" w:color="auto"/>
                    <w:left w:val="none" w:sz="0" w:space="0" w:color="auto"/>
                    <w:bottom w:val="none" w:sz="0" w:space="0" w:color="auto"/>
                    <w:right w:val="none" w:sz="0" w:space="0" w:color="auto"/>
                  </w:divBdr>
                  <w:divsChild>
                    <w:div w:id="1777866065">
                      <w:marLeft w:val="240"/>
                      <w:marRight w:val="0"/>
                      <w:marTop w:val="0"/>
                      <w:marBottom w:val="120"/>
                      <w:divBdr>
                        <w:top w:val="single" w:sz="6" w:space="4" w:color="AAAAAA"/>
                        <w:left w:val="single" w:sz="6" w:space="4" w:color="AAAAAA"/>
                        <w:bottom w:val="single" w:sz="6" w:space="4" w:color="AAAAAA"/>
                        <w:right w:val="single" w:sz="6" w:space="4" w:color="AAAAAA"/>
                      </w:divBdr>
                      <w:divsChild>
                        <w:div w:id="9864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983626">
      <w:bodyDiv w:val="1"/>
      <w:marLeft w:val="0"/>
      <w:marRight w:val="0"/>
      <w:marTop w:val="0"/>
      <w:marBottom w:val="0"/>
      <w:divBdr>
        <w:top w:val="none" w:sz="0" w:space="0" w:color="auto"/>
        <w:left w:val="none" w:sz="0" w:space="0" w:color="auto"/>
        <w:bottom w:val="none" w:sz="0" w:space="0" w:color="auto"/>
        <w:right w:val="none" w:sz="0" w:space="0" w:color="auto"/>
      </w:divBdr>
    </w:div>
    <w:div w:id="1717313788">
      <w:bodyDiv w:val="1"/>
      <w:marLeft w:val="0"/>
      <w:marRight w:val="0"/>
      <w:marTop w:val="0"/>
      <w:marBottom w:val="0"/>
      <w:divBdr>
        <w:top w:val="none" w:sz="0" w:space="0" w:color="auto"/>
        <w:left w:val="none" w:sz="0" w:space="0" w:color="auto"/>
        <w:bottom w:val="none" w:sz="0" w:space="0" w:color="auto"/>
        <w:right w:val="none" w:sz="0" w:space="0" w:color="auto"/>
      </w:divBdr>
      <w:divsChild>
        <w:div w:id="2088185335">
          <w:marLeft w:val="0"/>
          <w:marRight w:val="0"/>
          <w:marTop w:val="0"/>
          <w:marBottom w:val="0"/>
          <w:divBdr>
            <w:top w:val="none" w:sz="0" w:space="0" w:color="auto"/>
            <w:left w:val="none" w:sz="0" w:space="0" w:color="auto"/>
            <w:bottom w:val="none" w:sz="0" w:space="0" w:color="auto"/>
            <w:right w:val="none" w:sz="0" w:space="0" w:color="auto"/>
          </w:divBdr>
          <w:divsChild>
            <w:div w:id="998074812">
              <w:marLeft w:val="0"/>
              <w:marRight w:val="0"/>
              <w:marTop w:val="0"/>
              <w:marBottom w:val="0"/>
              <w:divBdr>
                <w:top w:val="none" w:sz="0" w:space="0" w:color="auto"/>
                <w:left w:val="none" w:sz="0" w:space="0" w:color="auto"/>
                <w:bottom w:val="none" w:sz="0" w:space="0" w:color="auto"/>
                <w:right w:val="none" w:sz="0" w:space="0" w:color="auto"/>
              </w:divBdr>
              <w:divsChild>
                <w:div w:id="1739934790">
                  <w:marLeft w:val="0"/>
                  <w:marRight w:val="0"/>
                  <w:marTop w:val="0"/>
                  <w:marBottom w:val="0"/>
                  <w:divBdr>
                    <w:top w:val="none" w:sz="0" w:space="0" w:color="auto"/>
                    <w:left w:val="none" w:sz="0" w:space="0" w:color="auto"/>
                    <w:bottom w:val="none" w:sz="0" w:space="0" w:color="auto"/>
                    <w:right w:val="none" w:sz="0" w:space="0" w:color="auto"/>
                  </w:divBdr>
                  <w:divsChild>
                    <w:div w:id="156960444">
                      <w:marLeft w:val="0"/>
                      <w:marRight w:val="0"/>
                      <w:marTop w:val="0"/>
                      <w:marBottom w:val="0"/>
                      <w:divBdr>
                        <w:top w:val="none" w:sz="0" w:space="0" w:color="auto"/>
                        <w:left w:val="none" w:sz="0" w:space="0" w:color="auto"/>
                        <w:bottom w:val="none" w:sz="0" w:space="0" w:color="auto"/>
                        <w:right w:val="none" w:sz="0" w:space="0" w:color="auto"/>
                      </w:divBdr>
                      <w:divsChild>
                        <w:div w:id="14263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672800">
      <w:bodyDiv w:val="1"/>
      <w:marLeft w:val="0"/>
      <w:marRight w:val="0"/>
      <w:marTop w:val="0"/>
      <w:marBottom w:val="0"/>
      <w:divBdr>
        <w:top w:val="none" w:sz="0" w:space="0" w:color="auto"/>
        <w:left w:val="none" w:sz="0" w:space="0" w:color="auto"/>
        <w:bottom w:val="none" w:sz="0" w:space="0" w:color="auto"/>
        <w:right w:val="none" w:sz="0" w:space="0" w:color="auto"/>
      </w:divBdr>
      <w:divsChild>
        <w:div w:id="207110785">
          <w:marLeft w:val="0"/>
          <w:marRight w:val="0"/>
          <w:marTop w:val="0"/>
          <w:marBottom w:val="0"/>
          <w:divBdr>
            <w:top w:val="none" w:sz="0" w:space="0" w:color="auto"/>
            <w:left w:val="none" w:sz="0" w:space="0" w:color="auto"/>
            <w:bottom w:val="none" w:sz="0" w:space="0" w:color="auto"/>
            <w:right w:val="none" w:sz="0" w:space="0" w:color="auto"/>
          </w:divBdr>
          <w:divsChild>
            <w:div w:id="1277566218">
              <w:marLeft w:val="0"/>
              <w:marRight w:val="0"/>
              <w:marTop w:val="0"/>
              <w:marBottom w:val="0"/>
              <w:divBdr>
                <w:top w:val="none" w:sz="0" w:space="0" w:color="auto"/>
                <w:left w:val="none" w:sz="0" w:space="0" w:color="auto"/>
                <w:bottom w:val="none" w:sz="0" w:space="0" w:color="auto"/>
                <w:right w:val="none" w:sz="0" w:space="0" w:color="auto"/>
              </w:divBdr>
              <w:divsChild>
                <w:div w:id="481049646">
                  <w:marLeft w:val="0"/>
                  <w:marRight w:val="0"/>
                  <w:marTop w:val="600"/>
                  <w:marBottom w:val="0"/>
                  <w:divBdr>
                    <w:top w:val="none" w:sz="0" w:space="0" w:color="auto"/>
                    <w:left w:val="none" w:sz="0" w:space="0" w:color="auto"/>
                    <w:bottom w:val="none" w:sz="0" w:space="0" w:color="auto"/>
                    <w:right w:val="none" w:sz="0" w:space="0" w:color="auto"/>
                  </w:divBdr>
                  <w:divsChild>
                    <w:div w:id="1354764390">
                      <w:marLeft w:val="0"/>
                      <w:marRight w:val="0"/>
                      <w:marTop w:val="0"/>
                      <w:marBottom w:val="0"/>
                      <w:divBdr>
                        <w:top w:val="none" w:sz="0" w:space="0" w:color="auto"/>
                        <w:left w:val="none" w:sz="0" w:space="0" w:color="auto"/>
                        <w:bottom w:val="none" w:sz="0" w:space="0" w:color="auto"/>
                        <w:right w:val="none" w:sz="0" w:space="0" w:color="auto"/>
                      </w:divBdr>
                      <w:divsChild>
                        <w:div w:id="2003581678">
                          <w:marLeft w:val="0"/>
                          <w:marRight w:val="0"/>
                          <w:marTop w:val="0"/>
                          <w:marBottom w:val="0"/>
                          <w:divBdr>
                            <w:top w:val="none" w:sz="0" w:space="0" w:color="auto"/>
                            <w:left w:val="none" w:sz="0" w:space="0" w:color="auto"/>
                            <w:bottom w:val="none" w:sz="0" w:space="0" w:color="auto"/>
                            <w:right w:val="none" w:sz="0" w:space="0" w:color="auto"/>
                          </w:divBdr>
                          <w:divsChild>
                            <w:div w:id="15709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233653">
      <w:bodyDiv w:val="1"/>
      <w:marLeft w:val="0"/>
      <w:marRight w:val="0"/>
      <w:marTop w:val="0"/>
      <w:marBottom w:val="0"/>
      <w:divBdr>
        <w:top w:val="none" w:sz="0" w:space="0" w:color="auto"/>
        <w:left w:val="none" w:sz="0" w:space="0" w:color="auto"/>
        <w:bottom w:val="none" w:sz="0" w:space="0" w:color="auto"/>
        <w:right w:val="none" w:sz="0" w:space="0" w:color="auto"/>
      </w:divBdr>
    </w:div>
    <w:div w:id="1827890469">
      <w:bodyDiv w:val="1"/>
      <w:marLeft w:val="0"/>
      <w:marRight w:val="0"/>
      <w:marTop w:val="0"/>
      <w:marBottom w:val="0"/>
      <w:divBdr>
        <w:top w:val="none" w:sz="0" w:space="0" w:color="auto"/>
        <w:left w:val="none" w:sz="0" w:space="0" w:color="auto"/>
        <w:bottom w:val="none" w:sz="0" w:space="0" w:color="auto"/>
        <w:right w:val="none" w:sz="0" w:space="0" w:color="auto"/>
      </w:divBdr>
      <w:divsChild>
        <w:div w:id="658388672">
          <w:marLeft w:val="0"/>
          <w:marRight w:val="0"/>
          <w:marTop w:val="0"/>
          <w:marBottom w:val="0"/>
          <w:divBdr>
            <w:top w:val="none" w:sz="0" w:space="0" w:color="auto"/>
            <w:left w:val="none" w:sz="0" w:space="0" w:color="auto"/>
            <w:bottom w:val="none" w:sz="0" w:space="0" w:color="auto"/>
            <w:right w:val="none" w:sz="0" w:space="0" w:color="auto"/>
          </w:divBdr>
          <w:divsChild>
            <w:div w:id="1911619798">
              <w:marLeft w:val="0"/>
              <w:marRight w:val="0"/>
              <w:marTop w:val="0"/>
              <w:marBottom w:val="0"/>
              <w:divBdr>
                <w:top w:val="none" w:sz="0" w:space="0" w:color="auto"/>
                <w:left w:val="none" w:sz="0" w:space="0" w:color="auto"/>
                <w:bottom w:val="none" w:sz="0" w:space="0" w:color="auto"/>
                <w:right w:val="none" w:sz="0" w:space="0" w:color="auto"/>
              </w:divBdr>
              <w:divsChild>
                <w:div w:id="1440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3926">
      <w:bodyDiv w:val="1"/>
      <w:marLeft w:val="0"/>
      <w:marRight w:val="0"/>
      <w:marTop w:val="0"/>
      <w:marBottom w:val="0"/>
      <w:divBdr>
        <w:top w:val="none" w:sz="0" w:space="0" w:color="auto"/>
        <w:left w:val="none" w:sz="0" w:space="0" w:color="auto"/>
        <w:bottom w:val="none" w:sz="0" w:space="0" w:color="auto"/>
        <w:right w:val="none" w:sz="0" w:space="0" w:color="auto"/>
      </w:divBdr>
      <w:divsChild>
        <w:div w:id="1116752337">
          <w:marLeft w:val="0"/>
          <w:marRight w:val="0"/>
          <w:marTop w:val="0"/>
          <w:marBottom w:val="0"/>
          <w:divBdr>
            <w:top w:val="none" w:sz="0" w:space="0" w:color="auto"/>
            <w:left w:val="none" w:sz="0" w:space="0" w:color="auto"/>
            <w:bottom w:val="none" w:sz="0" w:space="0" w:color="auto"/>
            <w:right w:val="none" w:sz="0" w:space="0" w:color="auto"/>
          </w:divBdr>
          <w:divsChild>
            <w:div w:id="2020423228">
              <w:marLeft w:val="0"/>
              <w:marRight w:val="0"/>
              <w:marTop w:val="0"/>
              <w:marBottom w:val="0"/>
              <w:divBdr>
                <w:top w:val="none" w:sz="0" w:space="0" w:color="auto"/>
                <w:left w:val="none" w:sz="0" w:space="0" w:color="auto"/>
                <w:bottom w:val="none" w:sz="0" w:space="0" w:color="auto"/>
                <w:right w:val="none" w:sz="0" w:space="0" w:color="auto"/>
              </w:divBdr>
              <w:divsChild>
                <w:div w:id="910313463">
                  <w:marLeft w:val="0"/>
                  <w:marRight w:val="0"/>
                  <w:marTop w:val="0"/>
                  <w:marBottom w:val="0"/>
                  <w:divBdr>
                    <w:top w:val="none" w:sz="0" w:space="0" w:color="auto"/>
                    <w:left w:val="none" w:sz="0" w:space="0" w:color="auto"/>
                    <w:bottom w:val="none" w:sz="0" w:space="0" w:color="auto"/>
                    <w:right w:val="none" w:sz="0" w:space="0" w:color="auto"/>
                  </w:divBdr>
                  <w:divsChild>
                    <w:div w:id="816997304">
                      <w:marLeft w:val="0"/>
                      <w:marRight w:val="0"/>
                      <w:marTop w:val="0"/>
                      <w:marBottom w:val="0"/>
                      <w:divBdr>
                        <w:top w:val="none" w:sz="0" w:space="0" w:color="auto"/>
                        <w:left w:val="none" w:sz="0" w:space="0" w:color="auto"/>
                        <w:bottom w:val="none" w:sz="0" w:space="0" w:color="auto"/>
                        <w:right w:val="none" w:sz="0" w:space="0" w:color="auto"/>
                      </w:divBdr>
                      <w:divsChild>
                        <w:div w:id="1544052343">
                          <w:marLeft w:val="0"/>
                          <w:marRight w:val="0"/>
                          <w:marTop w:val="0"/>
                          <w:marBottom w:val="0"/>
                          <w:divBdr>
                            <w:top w:val="none" w:sz="0" w:space="0" w:color="auto"/>
                            <w:left w:val="none" w:sz="0" w:space="0" w:color="auto"/>
                            <w:bottom w:val="none" w:sz="0" w:space="0" w:color="auto"/>
                            <w:right w:val="none" w:sz="0" w:space="0" w:color="auto"/>
                          </w:divBdr>
                          <w:divsChild>
                            <w:div w:id="1830904464">
                              <w:marLeft w:val="0"/>
                              <w:marRight w:val="0"/>
                              <w:marTop w:val="0"/>
                              <w:marBottom w:val="0"/>
                              <w:divBdr>
                                <w:top w:val="none" w:sz="0" w:space="0" w:color="auto"/>
                                <w:left w:val="none" w:sz="0" w:space="0" w:color="auto"/>
                                <w:bottom w:val="none" w:sz="0" w:space="0" w:color="auto"/>
                                <w:right w:val="none" w:sz="0" w:space="0" w:color="auto"/>
                              </w:divBdr>
                              <w:divsChild>
                                <w:div w:id="283775160">
                                  <w:marLeft w:val="0"/>
                                  <w:marRight w:val="0"/>
                                  <w:marTop w:val="0"/>
                                  <w:marBottom w:val="0"/>
                                  <w:divBdr>
                                    <w:top w:val="none" w:sz="0" w:space="0" w:color="auto"/>
                                    <w:left w:val="none" w:sz="0" w:space="0" w:color="auto"/>
                                    <w:bottom w:val="none" w:sz="0" w:space="0" w:color="auto"/>
                                    <w:right w:val="none" w:sz="0" w:space="0" w:color="auto"/>
                                  </w:divBdr>
                                  <w:divsChild>
                                    <w:div w:id="708994035">
                                      <w:marLeft w:val="0"/>
                                      <w:marRight w:val="0"/>
                                      <w:marTop w:val="0"/>
                                      <w:marBottom w:val="0"/>
                                      <w:divBdr>
                                        <w:top w:val="none" w:sz="0" w:space="0" w:color="auto"/>
                                        <w:left w:val="none" w:sz="0" w:space="0" w:color="auto"/>
                                        <w:bottom w:val="none" w:sz="0" w:space="0" w:color="auto"/>
                                        <w:right w:val="none" w:sz="0" w:space="0" w:color="auto"/>
                                      </w:divBdr>
                                      <w:divsChild>
                                        <w:div w:id="212156745">
                                          <w:marLeft w:val="0"/>
                                          <w:marRight w:val="0"/>
                                          <w:marTop w:val="0"/>
                                          <w:marBottom w:val="0"/>
                                          <w:divBdr>
                                            <w:top w:val="none" w:sz="0" w:space="0" w:color="auto"/>
                                            <w:left w:val="none" w:sz="0" w:space="0" w:color="auto"/>
                                            <w:bottom w:val="none" w:sz="0" w:space="0" w:color="auto"/>
                                            <w:right w:val="none" w:sz="0" w:space="0" w:color="auto"/>
                                          </w:divBdr>
                                          <w:divsChild>
                                            <w:div w:id="239562420">
                                              <w:marLeft w:val="0"/>
                                              <w:marRight w:val="0"/>
                                              <w:marTop w:val="0"/>
                                              <w:marBottom w:val="0"/>
                                              <w:divBdr>
                                                <w:top w:val="none" w:sz="0" w:space="0" w:color="auto"/>
                                                <w:left w:val="none" w:sz="0" w:space="0" w:color="auto"/>
                                                <w:bottom w:val="none" w:sz="0" w:space="0" w:color="auto"/>
                                                <w:right w:val="none" w:sz="0" w:space="0" w:color="auto"/>
                                              </w:divBdr>
                                              <w:divsChild>
                                                <w:div w:id="974602141">
                                                  <w:marLeft w:val="0"/>
                                                  <w:marRight w:val="0"/>
                                                  <w:marTop w:val="0"/>
                                                  <w:marBottom w:val="0"/>
                                                  <w:divBdr>
                                                    <w:top w:val="none" w:sz="0" w:space="0" w:color="auto"/>
                                                    <w:left w:val="none" w:sz="0" w:space="0" w:color="auto"/>
                                                    <w:bottom w:val="none" w:sz="0" w:space="0" w:color="auto"/>
                                                    <w:right w:val="none" w:sz="0" w:space="0" w:color="auto"/>
                                                  </w:divBdr>
                                                  <w:divsChild>
                                                    <w:div w:id="1310326852">
                                                      <w:marLeft w:val="0"/>
                                                      <w:marRight w:val="0"/>
                                                      <w:marTop w:val="0"/>
                                                      <w:marBottom w:val="0"/>
                                                      <w:divBdr>
                                                        <w:top w:val="none" w:sz="0" w:space="0" w:color="auto"/>
                                                        <w:left w:val="none" w:sz="0" w:space="0" w:color="auto"/>
                                                        <w:bottom w:val="none" w:sz="0" w:space="0" w:color="auto"/>
                                                        <w:right w:val="none" w:sz="0" w:space="0" w:color="auto"/>
                                                      </w:divBdr>
                                                      <w:divsChild>
                                                        <w:div w:id="1596817222">
                                                          <w:marLeft w:val="0"/>
                                                          <w:marRight w:val="0"/>
                                                          <w:marTop w:val="0"/>
                                                          <w:marBottom w:val="0"/>
                                                          <w:divBdr>
                                                            <w:top w:val="none" w:sz="0" w:space="0" w:color="auto"/>
                                                            <w:left w:val="none" w:sz="0" w:space="0" w:color="auto"/>
                                                            <w:bottom w:val="none" w:sz="0" w:space="0" w:color="auto"/>
                                                            <w:right w:val="none" w:sz="0" w:space="0" w:color="auto"/>
                                                          </w:divBdr>
                                                          <w:divsChild>
                                                            <w:div w:id="404105611">
                                                              <w:marLeft w:val="0"/>
                                                              <w:marRight w:val="0"/>
                                                              <w:marTop w:val="0"/>
                                                              <w:marBottom w:val="0"/>
                                                              <w:divBdr>
                                                                <w:top w:val="none" w:sz="0" w:space="0" w:color="auto"/>
                                                                <w:left w:val="none" w:sz="0" w:space="0" w:color="auto"/>
                                                                <w:bottom w:val="none" w:sz="0" w:space="0" w:color="auto"/>
                                                                <w:right w:val="none" w:sz="0" w:space="0" w:color="auto"/>
                                                              </w:divBdr>
                                                              <w:divsChild>
                                                                <w:div w:id="915629978">
                                                                  <w:marLeft w:val="0"/>
                                                                  <w:marRight w:val="0"/>
                                                                  <w:marTop w:val="0"/>
                                                                  <w:marBottom w:val="0"/>
                                                                  <w:divBdr>
                                                                    <w:top w:val="none" w:sz="0" w:space="0" w:color="auto"/>
                                                                    <w:left w:val="none" w:sz="0" w:space="0" w:color="auto"/>
                                                                    <w:bottom w:val="none" w:sz="0" w:space="0" w:color="auto"/>
                                                                    <w:right w:val="none" w:sz="0" w:space="0" w:color="auto"/>
                                                                  </w:divBdr>
                                                                  <w:divsChild>
                                                                    <w:div w:id="577057697">
                                                                      <w:marLeft w:val="0"/>
                                                                      <w:marRight w:val="0"/>
                                                                      <w:marTop w:val="0"/>
                                                                      <w:marBottom w:val="0"/>
                                                                      <w:divBdr>
                                                                        <w:top w:val="none" w:sz="0" w:space="0" w:color="auto"/>
                                                                        <w:left w:val="none" w:sz="0" w:space="0" w:color="auto"/>
                                                                        <w:bottom w:val="none" w:sz="0" w:space="0" w:color="auto"/>
                                                                        <w:right w:val="none" w:sz="0" w:space="0" w:color="auto"/>
                                                                      </w:divBdr>
                                                                      <w:divsChild>
                                                                        <w:div w:id="610548778">
                                                                          <w:marLeft w:val="0"/>
                                                                          <w:marRight w:val="0"/>
                                                                          <w:marTop w:val="0"/>
                                                                          <w:marBottom w:val="0"/>
                                                                          <w:divBdr>
                                                                            <w:top w:val="none" w:sz="0" w:space="0" w:color="auto"/>
                                                                            <w:left w:val="none" w:sz="0" w:space="0" w:color="auto"/>
                                                                            <w:bottom w:val="none" w:sz="0" w:space="0" w:color="auto"/>
                                                                            <w:right w:val="none" w:sz="0" w:space="0" w:color="auto"/>
                                                                          </w:divBdr>
                                                                          <w:divsChild>
                                                                            <w:div w:id="992101775">
                                                                              <w:marLeft w:val="0"/>
                                                                              <w:marRight w:val="0"/>
                                                                              <w:marTop w:val="0"/>
                                                                              <w:marBottom w:val="0"/>
                                                                              <w:divBdr>
                                                                                <w:top w:val="none" w:sz="0" w:space="0" w:color="auto"/>
                                                                                <w:left w:val="none" w:sz="0" w:space="0" w:color="auto"/>
                                                                                <w:bottom w:val="none" w:sz="0" w:space="0" w:color="auto"/>
                                                                                <w:right w:val="none" w:sz="0" w:space="0" w:color="auto"/>
                                                                              </w:divBdr>
                                                                              <w:divsChild>
                                                                                <w:div w:id="1270090734">
                                                                                  <w:marLeft w:val="0"/>
                                                                                  <w:marRight w:val="0"/>
                                                                                  <w:marTop w:val="0"/>
                                                                                  <w:marBottom w:val="0"/>
                                                                                  <w:divBdr>
                                                                                    <w:top w:val="none" w:sz="0" w:space="0" w:color="auto"/>
                                                                                    <w:left w:val="none" w:sz="0" w:space="0" w:color="auto"/>
                                                                                    <w:bottom w:val="none" w:sz="0" w:space="0" w:color="auto"/>
                                                                                    <w:right w:val="none" w:sz="0" w:space="0" w:color="auto"/>
                                                                                  </w:divBdr>
                                                                                  <w:divsChild>
                                                                                    <w:div w:id="1848016310">
                                                                                      <w:marLeft w:val="0"/>
                                                                                      <w:marRight w:val="0"/>
                                                                                      <w:marTop w:val="0"/>
                                                                                      <w:marBottom w:val="0"/>
                                                                                      <w:divBdr>
                                                                                        <w:top w:val="none" w:sz="0" w:space="0" w:color="auto"/>
                                                                                        <w:left w:val="none" w:sz="0" w:space="0" w:color="auto"/>
                                                                                        <w:bottom w:val="none" w:sz="0" w:space="0" w:color="auto"/>
                                                                                        <w:right w:val="none" w:sz="0" w:space="0" w:color="auto"/>
                                                                                      </w:divBdr>
                                                                                      <w:divsChild>
                                                                                        <w:div w:id="900365247">
                                                                                          <w:marLeft w:val="0"/>
                                                                                          <w:marRight w:val="0"/>
                                                                                          <w:marTop w:val="0"/>
                                                                                          <w:marBottom w:val="0"/>
                                                                                          <w:divBdr>
                                                                                            <w:top w:val="none" w:sz="0" w:space="0" w:color="auto"/>
                                                                                            <w:left w:val="none" w:sz="0" w:space="0" w:color="auto"/>
                                                                                            <w:bottom w:val="none" w:sz="0" w:space="0" w:color="auto"/>
                                                                                            <w:right w:val="none" w:sz="0" w:space="0" w:color="auto"/>
                                                                                          </w:divBdr>
                                                                                          <w:divsChild>
                                                                                            <w:div w:id="1205946791">
                                                                                              <w:marLeft w:val="0"/>
                                                                                              <w:marRight w:val="0"/>
                                                                                              <w:marTop w:val="0"/>
                                                                                              <w:marBottom w:val="0"/>
                                                                                              <w:divBdr>
                                                                                                <w:top w:val="none" w:sz="0" w:space="0" w:color="auto"/>
                                                                                                <w:left w:val="none" w:sz="0" w:space="0" w:color="auto"/>
                                                                                                <w:bottom w:val="none" w:sz="0" w:space="0" w:color="auto"/>
                                                                                                <w:right w:val="none" w:sz="0" w:space="0" w:color="auto"/>
                                                                                              </w:divBdr>
                                                                                              <w:divsChild>
                                                                                                <w:div w:id="1115832356">
                                                                                                  <w:marLeft w:val="0"/>
                                                                                                  <w:marRight w:val="0"/>
                                                                                                  <w:marTop w:val="0"/>
                                                                                                  <w:marBottom w:val="0"/>
                                                                                                  <w:divBdr>
                                                                                                    <w:top w:val="none" w:sz="0" w:space="0" w:color="auto"/>
                                                                                                    <w:left w:val="none" w:sz="0" w:space="0" w:color="auto"/>
                                                                                                    <w:bottom w:val="none" w:sz="0" w:space="0" w:color="auto"/>
                                                                                                    <w:right w:val="none" w:sz="0" w:space="0" w:color="auto"/>
                                                                                                  </w:divBdr>
                                                                                                  <w:divsChild>
                                                                                                    <w:div w:id="1225138890">
                                                                                                      <w:marLeft w:val="0"/>
                                                                                                      <w:marRight w:val="0"/>
                                                                                                      <w:marTop w:val="0"/>
                                                                                                      <w:marBottom w:val="0"/>
                                                                                                      <w:divBdr>
                                                                                                        <w:top w:val="none" w:sz="0" w:space="0" w:color="auto"/>
                                                                                                        <w:left w:val="none" w:sz="0" w:space="0" w:color="auto"/>
                                                                                                        <w:bottom w:val="none" w:sz="0" w:space="0" w:color="auto"/>
                                                                                                        <w:right w:val="none" w:sz="0" w:space="0" w:color="auto"/>
                                                                                                      </w:divBdr>
                                                                                                      <w:divsChild>
                                                                                                        <w:div w:id="911239868">
                                                                                                          <w:marLeft w:val="0"/>
                                                                                                          <w:marRight w:val="0"/>
                                                                                                          <w:marTop w:val="0"/>
                                                                                                          <w:marBottom w:val="0"/>
                                                                                                          <w:divBdr>
                                                                                                            <w:top w:val="none" w:sz="0" w:space="0" w:color="auto"/>
                                                                                                            <w:left w:val="none" w:sz="0" w:space="0" w:color="auto"/>
                                                                                                            <w:bottom w:val="none" w:sz="0" w:space="0" w:color="auto"/>
                                                                                                            <w:right w:val="none" w:sz="0" w:space="0" w:color="auto"/>
                                                                                                          </w:divBdr>
                                                                                                          <w:divsChild>
                                                                                                            <w:div w:id="777483500">
                                                                                                              <w:marLeft w:val="0"/>
                                                                                                              <w:marRight w:val="0"/>
                                                                                                              <w:marTop w:val="0"/>
                                                                                                              <w:marBottom w:val="0"/>
                                                                                                              <w:divBdr>
                                                                                                                <w:top w:val="none" w:sz="0" w:space="0" w:color="auto"/>
                                                                                                                <w:left w:val="none" w:sz="0" w:space="0" w:color="auto"/>
                                                                                                                <w:bottom w:val="none" w:sz="0" w:space="0" w:color="auto"/>
                                                                                                                <w:right w:val="none" w:sz="0" w:space="0" w:color="auto"/>
                                                                                                              </w:divBdr>
                                                                                                              <w:divsChild>
                                                                                                                <w:div w:id="191384923">
                                                                                                                  <w:marLeft w:val="0"/>
                                                                                                                  <w:marRight w:val="0"/>
                                                                                                                  <w:marTop w:val="0"/>
                                                                                                                  <w:marBottom w:val="0"/>
                                                                                                                  <w:divBdr>
                                                                                                                    <w:top w:val="none" w:sz="0" w:space="0" w:color="auto"/>
                                                                                                                    <w:left w:val="none" w:sz="0" w:space="0" w:color="auto"/>
                                                                                                                    <w:bottom w:val="none" w:sz="0" w:space="0" w:color="auto"/>
                                                                                                                    <w:right w:val="none" w:sz="0" w:space="0" w:color="auto"/>
                                                                                                                  </w:divBdr>
                                                                                                                  <w:divsChild>
                                                                                                                    <w:div w:id="350030108">
                                                                                                                      <w:marLeft w:val="0"/>
                                                                                                                      <w:marRight w:val="0"/>
                                                                                                                      <w:marTop w:val="0"/>
                                                                                                                      <w:marBottom w:val="0"/>
                                                                                                                      <w:divBdr>
                                                                                                                        <w:top w:val="none" w:sz="0" w:space="0" w:color="auto"/>
                                                                                                                        <w:left w:val="none" w:sz="0" w:space="0" w:color="auto"/>
                                                                                                                        <w:bottom w:val="none" w:sz="0" w:space="0" w:color="auto"/>
                                                                                                                        <w:right w:val="none" w:sz="0" w:space="0" w:color="auto"/>
                                                                                                                      </w:divBdr>
                                                                                                                      <w:divsChild>
                                                                                                                        <w:div w:id="17533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634914">
      <w:bodyDiv w:val="1"/>
      <w:marLeft w:val="0"/>
      <w:marRight w:val="0"/>
      <w:marTop w:val="0"/>
      <w:marBottom w:val="0"/>
      <w:divBdr>
        <w:top w:val="none" w:sz="0" w:space="0" w:color="auto"/>
        <w:left w:val="none" w:sz="0" w:space="0" w:color="auto"/>
        <w:bottom w:val="none" w:sz="0" w:space="0" w:color="auto"/>
        <w:right w:val="none" w:sz="0" w:space="0" w:color="auto"/>
      </w:divBdr>
    </w:div>
    <w:div w:id="1854805755">
      <w:bodyDiv w:val="1"/>
      <w:marLeft w:val="0"/>
      <w:marRight w:val="0"/>
      <w:marTop w:val="0"/>
      <w:marBottom w:val="0"/>
      <w:divBdr>
        <w:top w:val="none" w:sz="0" w:space="0" w:color="auto"/>
        <w:left w:val="none" w:sz="0" w:space="0" w:color="auto"/>
        <w:bottom w:val="none" w:sz="0" w:space="0" w:color="auto"/>
        <w:right w:val="none" w:sz="0" w:space="0" w:color="auto"/>
      </w:divBdr>
    </w:div>
    <w:div w:id="1891304272">
      <w:bodyDiv w:val="1"/>
      <w:marLeft w:val="0"/>
      <w:marRight w:val="0"/>
      <w:marTop w:val="0"/>
      <w:marBottom w:val="0"/>
      <w:divBdr>
        <w:top w:val="none" w:sz="0" w:space="0" w:color="auto"/>
        <w:left w:val="none" w:sz="0" w:space="0" w:color="auto"/>
        <w:bottom w:val="none" w:sz="0" w:space="0" w:color="auto"/>
        <w:right w:val="none" w:sz="0" w:space="0" w:color="auto"/>
      </w:divBdr>
    </w:div>
    <w:div w:id="1904561269">
      <w:bodyDiv w:val="1"/>
      <w:marLeft w:val="0"/>
      <w:marRight w:val="0"/>
      <w:marTop w:val="0"/>
      <w:marBottom w:val="0"/>
      <w:divBdr>
        <w:top w:val="none" w:sz="0" w:space="0" w:color="auto"/>
        <w:left w:val="none" w:sz="0" w:space="0" w:color="auto"/>
        <w:bottom w:val="none" w:sz="0" w:space="0" w:color="auto"/>
        <w:right w:val="none" w:sz="0" w:space="0" w:color="auto"/>
      </w:divBdr>
      <w:divsChild>
        <w:div w:id="1715276253">
          <w:marLeft w:val="0"/>
          <w:marRight w:val="0"/>
          <w:marTop w:val="0"/>
          <w:marBottom w:val="0"/>
          <w:divBdr>
            <w:top w:val="none" w:sz="0" w:space="0" w:color="auto"/>
            <w:left w:val="none" w:sz="0" w:space="0" w:color="auto"/>
            <w:bottom w:val="none" w:sz="0" w:space="0" w:color="auto"/>
            <w:right w:val="none" w:sz="0" w:space="0" w:color="auto"/>
          </w:divBdr>
          <w:divsChild>
            <w:div w:id="1642031341">
              <w:marLeft w:val="0"/>
              <w:marRight w:val="0"/>
              <w:marTop w:val="0"/>
              <w:marBottom w:val="0"/>
              <w:divBdr>
                <w:top w:val="none" w:sz="0" w:space="0" w:color="auto"/>
                <w:left w:val="none" w:sz="0" w:space="0" w:color="auto"/>
                <w:bottom w:val="none" w:sz="0" w:space="0" w:color="auto"/>
                <w:right w:val="none" w:sz="0" w:space="0" w:color="auto"/>
              </w:divBdr>
              <w:divsChild>
                <w:div w:id="17806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7661">
      <w:bodyDiv w:val="1"/>
      <w:marLeft w:val="0"/>
      <w:marRight w:val="0"/>
      <w:marTop w:val="0"/>
      <w:marBottom w:val="0"/>
      <w:divBdr>
        <w:top w:val="none" w:sz="0" w:space="0" w:color="auto"/>
        <w:left w:val="none" w:sz="0" w:space="0" w:color="auto"/>
        <w:bottom w:val="none" w:sz="0" w:space="0" w:color="auto"/>
        <w:right w:val="none" w:sz="0" w:space="0" w:color="auto"/>
      </w:divBdr>
      <w:divsChild>
        <w:div w:id="2140487684">
          <w:marLeft w:val="0"/>
          <w:marRight w:val="0"/>
          <w:marTop w:val="0"/>
          <w:marBottom w:val="0"/>
          <w:divBdr>
            <w:top w:val="none" w:sz="0" w:space="0" w:color="auto"/>
            <w:left w:val="none" w:sz="0" w:space="0" w:color="auto"/>
            <w:bottom w:val="none" w:sz="0" w:space="0" w:color="auto"/>
            <w:right w:val="none" w:sz="0" w:space="0" w:color="auto"/>
          </w:divBdr>
          <w:divsChild>
            <w:div w:id="1574777276">
              <w:marLeft w:val="0"/>
              <w:marRight w:val="0"/>
              <w:marTop w:val="0"/>
              <w:marBottom w:val="0"/>
              <w:divBdr>
                <w:top w:val="none" w:sz="0" w:space="0" w:color="auto"/>
                <w:left w:val="none" w:sz="0" w:space="0" w:color="auto"/>
                <w:bottom w:val="none" w:sz="0" w:space="0" w:color="auto"/>
                <w:right w:val="none" w:sz="0" w:space="0" w:color="auto"/>
              </w:divBdr>
              <w:divsChild>
                <w:div w:id="20189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73383">
      <w:bodyDiv w:val="1"/>
      <w:marLeft w:val="0"/>
      <w:marRight w:val="0"/>
      <w:marTop w:val="0"/>
      <w:marBottom w:val="0"/>
      <w:divBdr>
        <w:top w:val="none" w:sz="0" w:space="0" w:color="auto"/>
        <w:left w:val="none" w:sz="0" w:space="0" w:color="auto"/>
        <w:bottom w:val="none" w:sz="0" w:space="0" w:color="auto"/>
        <w:right w:val="none" w:sz="0" w:space="0" w:color="auto"/>
      </w:divBdr>
      <w:divsChild>
        <w:div w:id="545990055">
          <w:marLeft w:val="0"/>
          <w:marRight w:val="0"/>
          <w:marTop w:val="0"/>
          <w:marBottom w:val="0"/>
          <w:divBdr>
            <w:top w:val="none" w:sz="0" w:space="0" w:color="auto"/>
            <w:left w:val="none" w:sz="0" w:space="0" w:color="auto"/>
            <w:bottom w:val="none" w:sz="0" w:space="0" w:color="auto"/>
            <w:right w:val="none" w:sz="0" w:space="0" w:color="auto"/>
          </w:divBdr>
          <w:divsChild>
            <w:div w:id="15807991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2048870443">
      <w:bodyDiv w:val="1"/>
      <w:marLeft w:val="0"/>
      <w:marRight w:val="0"/>
      <w:marTop w:val="0"/>
      <w:marBottom w:val="0"/>
      <w:divBdr>
        <w:top w:val="none" w:sz="0" w:space="0" w:color="auto"/>
        <w:left w:val="none" w:sz="0" w:space="0" w:color="auto"/>
        <w:bottom w:val="none" w:sz="0" w:space="0" w:color="auto"/>
        <w:right w:val="none" w:sz="0" w:space="0" w:color="auto"/>
      </w:divBdr>
      <w:divsChild>
        <w:div w:id="1925531249">
          <w:marLeft w:val="0"/>
          <w:marRight w:val="0"/>
          <w:marTop w:val="0"/>
          <w:marBottom w:val="0"/>
          <w:divBdr>
            <w:top w:val="none" w:sz="0" w:space="0" w:color="auto"/>
            <w:left w:val="none" w:sz="0" w:space="0" w:color="auto"/>
            <w:bottom w:val="none" w:sz="0" w:space="0" w:color="auto"/>
            <w:right w:val="none" w:sz="0" w:space="0" w:color="auto"/>
          </w:divBdr>
          <w:divsChild>
            <w:div w:id="1487354480">
              <w:marLeft w:val="0"/>
              <w:marRight w:val="0"/>
              <w:marTop w:val="0"/>
              <w:marBottom w:val="0"/>
              <w:divBdr>
                <w:top w:val="none" w:sz="0" w:space="0" w:color="auto"/>
                <w:left w:val="none" w:sz="0" w:space="0" w:color="auto"/>
                <w:bottom w:val="none" w:sz="0" w:space="0" w:color="auto"/>
                <w:right w:val="none" w:sz="0" w:space="0" w:color="auto"/>
              </w:divBdr>
              <w:divsChild>
                <w:div w:id="1180663516">
                  <w:marLeft w:val="0"/>
                  <w:marRight w:val="0"/>
                  <w:marTop w:val="0"/>
                  <w:marBottom w:val="0"/>
                  <w:divBdr>
                    <w:top w:val="none" w:sz="0" w:space="0" w:color="auto"/>
                    <w:left w:val="none" w:sz="0" w:space="0" w:color="auto"/>
                    <w:bottom w:val="none" w:sz="0" w:space="0" w:color="auto"/>
                    <w:right w:val="none" w:sz="0" w:space="0" w:color="auto"/>
                  </w:divBdr>
                  <w:divsChild>
                    <w:div w:id="15832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946802">
      <w:bodyDiv w:val="1"/>
      <w:marLeft w:val="0"/>
      <w:marRight w:val="0"/>
      <w:marTop w:val="0"/>
      <w:marBottom w:val="0"/>
      <w:divBdr>
        <w:top w:val="none" w:sz="0" w:space="0" w:color="auto"/>
        <w:left w:val="none" w:sz="0" w:space="0" w:color="auto"/>
        <w:bottom w:val="none" w:sz="0" w:space="0" w:color="auto"/>
        <w:right w:val="none" w:sz="0" w:space="0" w:color="auto"/>
      </w:divBdr>
      <w:divsChild>
        <w:div w:id="637154234">
          <w:marLeft w:val="0"/>
          <w:marRight w:val="0"/>
          <w:marTop w:val="0"/>
          <w:marBottom w:val="0"/>
          <w:divBdr>
            <w:top w:val="none" w:sz="0" w:space="0" w:color="auto"/>
            <w:left w:val="none" w:sz="0" w:space="0" w:color="auto"/>
            <w:bottom w:val="none" w:sz="0" w:space="0" w:color="auto"/>
            <w:right w:val="none" w:sz="0" w:space="0" w:color="auto"/>
          </w:divBdr>
          <w:divsChild>
            <w:div w:id="193271924">
              <w:marLeft w:val="0"/>
              <w:marRight w:val="0"/>
              <w:marTop w:val="0"/>
              <w:marBottom w:val="0"/>
              <w:divBdr>
                <w:top w:val="none" w:sz="0" w:space="0" w:color="auto"/>
                <w:left w:val="none" w:sz="0" w:space="0" w:color="auto"/>
                <w:bottom w:val="none" w:sz="0" w:space="0" w:color="auto"/>
                <w:right w:val="none" w:sz="0" w:space="0" w:color="auto"/>
              </w:divBdr>
              <w:divsChild>
                <w:div w:id="63266055">
                  <w:marLeft w:val="192"/>
                  <w:marRight w:val="192"/>
                  <w:marTop w:val="1200"/>
                  <w:marBottom w:val="192"/>
                  <w:divBdr>
                    <w:top w:val="dashed" w:sz="6" w:space="10" w:color="FFFFFF"/>
                    <w:left w:val="dashed" w:sz="6" w:space="10" w:color="FFFFFF"/>
                    <w:bottom w:val="dashed" w:sz="6" w:space="10" w:color="FFFFFF"/>
                    <w:right w:val="dashed" w:sz="6" w:space="10" w:color="FFFFFF"/>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tic.skynetblogs.be/media/127560/1926298149.jpg" TargetMode="External"/><Relationship Id="rId18" Type="http://schemas.openxmlformats.org/officeDocument/2006/relationships/image" Target="media/image7.jpeg"/><Relationship Id="rId26" Type="http://schemas.openxmlformats.org/officeDocument/2006/relationships/hyperlink" Target="http://meshistoiresdautrefois.hautetfort.com/archive/2012/02/04/la-famille-stroganov-de-la-siberie-aux-marches-du-trone-des.html" TargetMode="External"/><Relationship Id="rId39" Type="http://schemas.openxmlformats.org/officeDocument/2006/relationships/hyperlink" Target="https://123versions.com/2018/01/08/un-photographe-visite-le-village-le-plus-froid-sur-terre-ou-la-"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fr.m.wikipedia.org/wiki/Hrodna" TargetMode="External"/><Relationship Id="rId42" Type="http://schemas.openxmlformats.org/officeDocument/2006/relationships/hyperlink" Target="mailto:patriciaballman@hotmail.com"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fr.m.wikipedia.org/wiki/Voblast_de_Hrodna"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tourisme-bougival.com/non-classe/saison-russe-2018/" TargetMode="External"/><Relationship Id="rId29" Type="http://schemas.openxmlformats.org/officeDocument/2006/relationships/image" Target="media/image15.png"/><Relationship Id="rId41" Type="http://schemas.openxmlformats.org/officeDocument/2006/relationships/hyperlink" Target="mailto:dstevensric@skyne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s://fr.m.wikipedia.org/wiki/Canal_d%27August%C3%83%C2%B3w" TargetMode="External"/><Relationship Id="rId37" Type="http://schemas.openxmlformats.org/officeDocument/2006/relationships/image" Target="media/image18.png"/><Relationship Id="rId40" Type="http://schemas.openxmlformats.org/officeDocument/2006/relationships/hyperlink" Target="mailto:belcanto.eu@skynet.b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jmomusique.skynetblogs.be/archive/2011/06/08/formalisme.html"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jmomusique.skynetblogs.be/tag/chostakovitch" TargetMode="External"/><Relationship Id="rId31" Type="http://schemas.openxmlformats.org/officeDocument/2006/relationships/hyperlink" Target="http://stroganofffoundation.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jmomusique.skynetblogs.be/archive/2010/05/21/chostakovitch.html"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ipnoze.com/wordpress/wp-content/uploads/2018/01/voyage-plus-froid-oimiakon-russie-amos-chaple-021.jpg"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jmomusique.skynetblogs.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CC6CA-DD24-454D-8696-427EF5D1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4342</Words>
  <Characters>23886</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2017-08-25T10:36:00Z</cp:lastPrinted>
  <dcterms:created xsi:type="dcterms:W3CDTF">2018-01-08T17:01:00Z</dcterms:created>
  <dcterms:modified xsi:type="dcterms:W3CDTF">2018-01-27T14:40:00Z</dcterms:modified>
</cp:coreProperties>
</file>